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ela-Siatka"/>
        <w:tblW w:w="0" w:type="auto"/>
        <w:tblCellSpacing w:w="2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Look w:val="04A0" w:firstRow="1" w:lastRow="0" w:firstColumn="1" w:lastColumn="0" w:noHBand="0" w:noVBand="1"/>
      </w:tblPr>
      <w:tblGrid>
        <w:gridCol w:w="2402"/>
        <w:gridCol w:w="6653"/>
      </w:tblGrid>
      <w:tr w:rsidR="00A60975" w:rsidRPr="008B55A7" w14:paraId="25540F37" w14:textId="77777777" w:rsidTr="00294019">
        <w:trPr>
          <w:tblCellSpacing w:w="20" w:type="dxa"/>
        </w:trPr>
        <w:tc>
          <w:tcPr>
            <w:tcW w:w="2342" w:type="dxa"/>
          </w:tcPr>
          <w:p w14:paraId="31A02CC6" w14:textId="77777777" w:rsidR="00A60975" w:rsidRPr="008B55A7" w:rsidRDefault="00A60975" w:rsidP="002A75F5">
            <w:pPr>
              <w:pStyle w:val="Tekstpodstawowy"/>
              <w:jc w:val="both"/>
              <w:rPr>
                <w:rFonts w:asciiTheme="minorHAnsi" w:hAnsiTheme="minorHAnsi" w:cstheme="minorHAnsi"/>
                <w:b/>
                <w:bCs/>
                <w:lang w:val="pl-PL"/>
              </w:rPr>
            </w:pPr>
            <w:r w:rsidRPr="008B55A7">
              <w:rPr>
                <w:rFonts w:asciiTheme="minorHAnsi" w:hAnsiTheme="minorHAnsi" w:cstheme="minorHAnsi"/>
                <w:b/>
                <w:bCs/>
                <w:lang w:val="pl-PL"/>
              </w:rPr>
              <w:t>Zamawiający</w:t>
            </w:r>
          </w:p>
        </w:tc>
        <w:tc>
          <w:tcPr>
            <w:tcW w:w="6593" w:type="dxa"/>
          </w:tcPr>
          <w:p w14:paraId="7D64F691" w14:textId="18667A71" w:rsidR="00A60975" w:rsidRPr="008B55A7" w:rsidRDefault="00A60975" w:rsidP="00BF7109">
            <w:pPr>
              <w:pStyle w:val="Tekstpodstawowy"/>
              <w:jc w:val="both"/>
              <w:rPr>
                <w:rFonts w:asciiTheme="minorHAnsi" w:hAnsiTheme="minorHAnsi" w:cstheme="minorHAnsi"/>
                <w:lang w:val="pl-PL"/>
              </w:rPr>
            </w:pPr>
            <w:r w:rsidRPr="008B55A7">
              <w:rPr>
                <w:rFonts w:asciiTheme="minorHAnsi" w:hAnsiTheme="minorHAnsi" w:cstheme="minorHAnsi"/>
                <w:lang w:val="pl-PL"/>
              </w:rPr>
              <w:t>Polimarky spółka z ograniczoną odpowiedzialnością spółka komandytowa</w:t>
            </w:r>
            <w:r w:rsidR="00BF7109" w:rsidRPr="008B55A7">
              <w:rPr>
                <w:rFonts w:asciiTheme="minorHAnsi" w:hAnsiTheme="minorHAnsi" w:cstheme="minorHAnsi"/>
                <w:lang w:val="pl-PL"/>
              </w:rPr>
              <w:t>, u</w:t>
            </w:r>
            <w:r w:rsidRPr="008B55A7">
              <w:rPr>
                <w:rFonts w:asciiTheme="minorHAnsi" w:hAnsiTheme="minorHAnsi" w:cstheme="minorHAnsi"/>
                <w:lang w:val="pl-PL"/>
              </w:rPr>
              <w:t>l. Bieszczadzka 10a</w:t>
            </w:r>
            <w:r w:rsidR="00BF7109" w:rsidRPr="008B55A7">
              <w:rPr>
                <w:rFonts w:asciiTheme="minorHAnsi" w:hAnsiTheme="minorHAnsi" w:cstheme="minorHAnsi"/>
                <w:lang w:val="pl-PL"/>
              </w:rPr>
              <w:t xml:space="preserve">, </w:t>
            </w:r>
            <w:r w:rsidRPr="008B55A7">
              <w:rPr>
                <w:rFonts w:asciiTheme="minorHAnsi" w:hAnsiTheme="minorHAnsi" w:cstheme="minorHAnsi"/>
                <w:lang w:val="pl-PL"/>
              </w:rPr>
              <w:t>35-082 Rzeszów</w:t>
            </w:r>
          </w:p>
        </w:tc>
      </w:tr>
      <w:tr w:rsidR="00A60975" w:rsidRPr="008B55A7" w14:paraId="04CCE9A0" w14:textId="77777777" w:rsidTr="00A60975">
        <w:trPr>
          <w:tblCellSpacing w:w="20" w:type="dxa"/>
        </w:trPr>
        <w:tc>
          <w:tcPr>
            <w:tcW w:w="8975" w:type="dxa"/>
            <w:gridSpan w:val="2"/>
          </w:tcPr>
          <w:p w14:paraId="1F743062" w14:textId="04E6A7D2" w:rsidR="00B10B46" w:rsidRPr="00A7223C" w:rsidRDefault="00B10B46" w:rsidP="00B10B46">
            <w:pPr>
              <w:pStyle w:val="Tekstpodstawowy"/>
              <w:jc w:val="both"/>
              <w:rPr>
                <w:rFonts w:asciiTheme="minorHAnsi" w:hAnsiTheme="minorHAnsi" w:cstheme="minorHAnsi"/>
                <w:b/>
                <w:bCs/>
                <w:lang w:val="pl-PL"/>
              </w:rPr>
            </w:pPr>
            <w:r w:rsidRPr="00AC4C0B">
              <w:rPr>
                <w:rFonts w:asciiTheme="minorHAnsi" w:hAnsiTheme="minorHAnsi" w:cstheme="minorHAnsi"/>
                <w:b/>
                <w:bCs/>
                <w:lang w:val="pl-PL"/>
              </w:rPr>
              <w:t>Zapytanie ofertowe nr: 3/AUT/01/202</w:t>
            </w:r>
            <w:r w:rsidR="007B2C1D">
              <w:rPr>
                <w:rFonts w:asciiTheme="minorHAnsi" w:hAnsiTheme="minorHAnsi" w:cstheme="minorHAnsi"/>
                <w:b/>
                <w:bCs/>
                <w:lang w:val="pl-PL"/>
              </w:rPr>
              <w:t>6</w:t>
            </w:r>
            <w:r w:rsidRPr="00AC4C0B">
              <w:rPr>
                <w:rFonts w:asciiTheme="minorHAnsi" w:hAnsiTheme="minorHAnsi" w:cstheme="minorHAnsi"/>
                <w:b/>
                <w:bCs/>
                <w:lang w:val="pl-PL"/>
              </w:rPr>
              <w:t xml:space="preserve"> z dnia </w:t>
            </w:r>
            <w:r w:rsidR="00AC4C0B" w:rsidRPr="00AC4C0B">
              <w:rPr>
                <w:rFonts w:asciiTheme="minorHAnsi" w:hAnsiTheme="minorHAnsi" w:cstheme="minorHAnsi"/>
                <w:b/>
                <w:bCs/>
                <w:lang w:val="pl-PL"/>
              </w:rPr>
              <w:t>0</w:t>
            </w:r>
            <w:r w:rsidR="00FD10E7">
              <w:rPr>
                <w:rFonts w:asciiTheme="minorHAnsi" w:hAnsiTheme="minorHAnsi" w:cstheme="minorHAnsi"/>
                <w:b/>
                <w:bCs/>
                <w:lang w:val="pl-PL"/>
              </w:rPr>
              <w:t>5</w:t>
            </w:r>
            <w:r w:rsidRPr="00AC4C0B">
              <w:rPr>
                <w:rFonts w:asciiTheme="minorHAnsi" w:hAnsiTheme="minorHAnsi" w:cstheme="minorHAnsi"/>
                <w:b/>
                <w:bCs/>
                <w:lang w:val="pl-PL"/>
              </w:rPr>
              <w:t>.0</w:t>
            </w:r>
            <w:r w:rsidR="00F1378C">
              <w:rPr>
                <w:rFonts w:asciiTheme="minorHAnsi" w:hAnsiTheme="minorHAnsi" w:cstheme="minorHAnsi"/>
                <w:b/>
                <w:bCs/>
                <w:lang w:val="pl-PL"/>
              </w:rPr>
              <w:t>2</w:t>
            </w:r>
            <w:r w:rsidRPr="00AC4C0B">
              <w:rPr>
                <w:rFonts w:asciiTheme="minorHAnsi" w:hAnsiTheme="minorHAnsi" w:cstheme="minorHAnsi"/>
                <w:b/>
                <w:bCs/>
                <w:lang w:val="pl-PL"/>
              </w:rPr>
              <w:t>.202</w:t>
            </w:r>
            <w:r w:rsidR="007B2C1D">
              <w:rPr>
                <w:rFonts w:asciiTheme="minorHAnsi" w:hAnsiTheme="minorHAnsi" w:cstheme="minorHAnsi"/>
                <w:b/>
                <w:bCs/>
                <w:lang w:val="pl-PL"/>
              </w:rPr>
              <w:t>6</w:t>
            </w:r>
            <w:r w:rsidRPr="00AC4C0B">
              <w:rPr>
                <w:rFonts w:asciiTheme="minorHAnsi" w:hAnsiTheme="minorHAnsi" w:cstheme="minorHAnsi"/>
                <w:b/>
                <w:bCs/>
                <w:lang w:val="pl-PL"/>
              </w:rPr>
              <w:t xml:space="preserve"> r. na:</w:t>
            </w:r>
            <w:r w:rsidRPr="00A7223C">
              <w:rPr>
                <w:rFonts w:asciiTheme="minorHAnsi" w:hAnsiTheme="minorHAnsi" w:cstheme="minorHAnsi"/>
                <w:b/>
                <w:bCs/>
                <w:lang w:val="pl-PL"/>
              </w:rPr>
              <w:t xml:space="preserve"> </w:t>
            </w:r>
          </w:p>
          <w:p w14:paraId="1EA39662" w14:textId="4770E3B6" w:rsidR="00A60975" w:rsidRPr="008B55A7" w:rsidRDefault="00B10B46" w:rsidP="00B10B46">
            <w:pPr>
              <w:pStyle w:val="Tekstpodstawowy"/>
              <w:jc w:val="both"/>
              <w:rPr>
                <w:rFonts w:asciiTheme="minorHAnsi" w:hAnsiTheme="minorHAnsi" w:cstheme="minorHAnsi"/>
                <w:lang w:val="pl-PL"/>
              </w:rPr>
            </w:pPr>
            <w:bookmarkStart w:id="0" w:name="_Hlk181646869"/>
            <w:r w:rsidRPr="00A7223C">
              <w:rPr>
                <w:rFonts w:asciiTheme="minorHAnsi" w:hAnsiTheme="minorHAnsi" w:cstheme="minorHAnsi"/>
                <w:lang w:val="pl-PL"/>
              </w:rPr>
              <w:t>„</w:t>
            </w:r>
            <w:bookmarkStart w:id="1" w:name="_Hlk181696302"/>
            <w:r w:rsidRPr="00A7223C">
              <w:rPr>
                <w:rFonts w:asciiTheme="minorHAnsi" w:hAnsiTheme="minorHAnsi" w:cstheme="minorHAnsi"/>
                <w:lang w:val="pl-PL"/>
              </w:rPr>
              <w:t>Zakup zautomatyzowanej nawijarki rur PE-RT</w:t>
            </w:r>
            <w:bookmarkEnd w:id="1"/>
            <w:r w:rsidRPr="00A7223C">
              <w:rPr>
                <w:rFonts w:asciiTheme="minorHAnsi" w:hAnsiTheme="minorHAnsi" w:cstheme="minorHAnsi"/>
                <w:lang w:val="pl-PL"/>
              </w:rPr>
              <w:t>”</w:t>
            </w:r>
            <w:bookmarkEnd w:id="0"/>
          </w:p>
        </w:tc>
      </w:tr>
      <w:tr w:rsidR="00A60975" w:rsidRPr="008B55A7" w14:paraId="4A24311D" w14:textId="77777777" w:rsidTr="00A60975">
        <w:trPr>
          <w:tblCellSpacing w:w="20" w:type="dxa"/>
        </w:trPr>
        <w:tc>
          <w:tcPr>
            <w:tcW w:w="8975" w:type="dxa"/>
            <w:gridSpan w:val="2"/>
          </w:tcPr>
          <w:p w14:paraId="442B3F32" w14:textId="6B50C3A2" w:rsidR="00A60975" w:rsidRPr="008B55A7" w:rsidRDefault="00A60975" w:rsidP="002A75F5">
            <w:pPr>
              <w:pStyle w:val="Tekstpodstawowy"/>
              <w:jc w:val="both"/>
              <w:rPr>
                <w:rFonts w:asciiTheme="minorHAnsi" w:hAnsiTheme="minorHAnsi" w:cstheme="minorHAnsi"/>
                <w:lang w:val="pl-PL"/>
              </w:rPr>
            </w:pPr>
            <w:r w:rsidRPr="008B55A7">
              <w:rPr>
                <w:rFonts w:asciiTheme="minorHAnsi" w:hAnsiTheme="minorHAnsi" w:cstheme="minorHAnsi"/>
                <w:lang w:val="pl-PL"/>
              </w:rPr>
              <w:t>w ramach projektu pt.:</w:t>
            </w:r>
            <w:r w:rsidRPr="008B55A7">
              <w:rPr>
                <w:rFonts w:asciiTheme="minorHAnsi" w:hAnsiTheme="minorHAnsi" w:cstheme="minorHAnsi"/>
                <w:b/>
                <w:bCs/>
                <w:i/>
                <w:iCs/>
                <w:lang w:val="pl-PL"/>
              </w:rPr>
              <w:t xml:space="preserve"> „Transformacja firmy Polimarky Sp</w:t>
            </w:r>
            <w:r w:rsidR="00BF7109" w:rsidRPr="008B55A7">
              <w:rPr>
                <w:rFonts w:asciiTheme="minorHAnsi" w:hAnsiTheme="minorHAnsi" w:cstheme="minorHAnsi"/>
                <w:b/>
                <w:bCs/>
                <w:i/>
                <w:iCs/>
                <w:lang w:val="pl-PL"/>
              </w:rPr>
              <w:t>.</w:t>
            </w:r>
            <w:r w:rsidRPr="008B55A7">
              <w:rPr>
                <w:rFonts w:asciiTheme="minorHAnsi" w:hAnsiTheme="minorHAnsi" w:cstheme="minorHAnsi"/>
                <w:b/>
                <w:bCs/>
                <w:i/>
                <w:iCs/>
                <w:lang w:val="pl-PL"/>
              </w:rPr>
              <w:t xml:space="preserve"> z o.o. sp.k. w kierunku Przemysłu 4.0” </w:t>
            </w:r>
            <w:r w:rsidRPr="008B55A7">
              <w:rPr>
                <w:rFonts w:asciiTheme="minorHAnsi" w:hAnsiTheme="minorHAnsi" w:cstheme="minorHAnsi"/>
                <w:i/>
                <w:iCs/>
                <w:lang w:val="pl-PL"/>
              </w:rPr>
              <w:t>dofinansowanego ze środków:</w:t>
            </w:r>
          </w:p>
        </w:tc>
      </w:tr>
      <w:tr w:rsidR="00A60975" w:rsidRPr="008B55A7" w14:paraId="1174CFDC" w14:textId="77777777" w:rsidTr="00294019">
        <w:trPr>
          <w:tblCellSpacing w:w="20" w:type="dxa"/>
        </w:trPr>
        <w:tc>
          <w:tcPr>
            <w:tcW w:w="2342" w:type="dxa"/>
          </w:tcPr>
          <w:p w14:paraId="697CF81B" w14:textId="77777777" w:rsidR="00A60975" w:rsidRPr="008B55A7" w:rsidRDefault="00A60975" w:rsidP="00A60975">
            <w:pPr>
              <w:pStyle w:val="Tekstpodstawowy"/>
              <w:rPr>
                <w:rFonts w:asciiTheme="minorHAnsi" w:hAnsiTheme="minorHAnsi" w:cstheme="minorHAnsi"/>
                <w:lang w:val="pl-PL"/>
              </w:rPr>
            </w:pPr>
            <w:r w:rsidRPr="008B55A7">
              <w:rPr>
                <w:rFonts w:asciiTheme="minorHAnsi" w:hAnsiTheme="minorHAnsi" w:cstheme="minorHAnsi"/>
                <w:lang w:val="pl-PL"/>
              </w:rPr>
              <w:t>Program operacyjny</w:t>
            </w:r>
          </w:p>
        </w:tc>
        <w:tc>
          <w:tcPr>
            <w:tcW w:w="6593" w:type="dxa"/>
          </w:tcPr>
          <w:p w14:paraId="7A470417" w14:textId="2F12E6AB" w:rsidR="00A60975" w:rsidRPr="008B55A7" w:rsidRDefault="00A60975" w:rsidP="00A60975">
            <w:pPr>
              <w:pStyle w:val="Tekstpodstawowy"/>
              <w:rPr>
                <w:rFonts w:asciiTheme="minorHAnsi" w:hAnsiTheme="minorHAnsi" w:cstheme="minorHAnsi"/>
                <w:lang w:val="pl-PL"/>
              </w:rPr>
            </w:pPr>
            <w:r w:rsidRPr="008B55A7">
              <w:rPr>
                <w:rFonts w:asciiTheme="minorHAnsi" w:hAnsiTheme="minorHAnsi" w:cstheme="minorHAnsi"/>
                <w:lang w:val="pl-PL"/>
              </w:rPr>
              <w:t>Fundusze Europejskie dla Polski Wschodniej 2021-2027</w:t>
            </w:r>
          </w:p>
        </w:tc>
      </w:tr>
      <w:tr w:rsidR="00A60975" w:rsidRPr="008B55A7" w14:paraId="561F86F4" w14:textId="77777777" w:rsidTr="00294019">
        <w:trPr>
          <w:tblCellSpacing w:w="20" w:type="dxa"/>
        </w:trPr>
        <w:tc>
          <w:tcPr>
            <w:tcW w:w="2342" w:type="dxa"/>
          </w:tcPr>
          <w:p w14:paraId="4956D4CE" w14:textId="77777777" w:rsidR="00A60975" w:rsidRPr="008B55A7" w:rsidRDefault="00A60975" w:rsidP="00A60975">
            <w:pPr>
              <w:pStyle w:val="Tekstpodstawowy"/>
              <w:rPr>
                <w:rFonts w:asciiTheme="minorHAnsi" w:hAnsiTheme="minorHAnsi" w:cstheme="minorHAnsi"/>
                <w:lang w:val="pl-PL"/>
              </w:rPr>
            </w:pPr>
            <w:r w:rsidRPr="008B55A7">
              <w:rPr>
                <w:rFonts w:asciiTheme="minorHAnsi" w:hAnsiTheme="minorHAnsi" w:cstheme="minorHAnsi"/>
                <w:lang w:val="pl-PL"/>
              </w:rPr>
              <w:t>Oś Priorytetowa</w:t>
            </w:r>
          </w:p>
        </w:tc>
        <w:tc>
          <w:tcPr>
            <w:tcW w:w="6593" w:type="dxa"/>
          </w:tcPr>
          <w:p w14:paraId="232ED148" w14:textId="30B24675" w:rsidR="00A60975" w:rsidRPr="008B55A7" w:rsidRDefault="00A60975" w:rsidP="00A60975">
            <w:pPr>
              <w:pStyle w:val="Tekstpodstawowy"/>
              <w:rPr>
                <w:rFonts w:asciiTheme="minorHAnsi" w:hAnsiTheme="minorHAnsi" w:cstheme="minorHAnsi"/>
                <w:lang w:val="pl-PL"/>
              </w:rPr>
            </w:pPr>
            <w:r w:rsidRPr="008B55A7">
              <w:rPr>
                <w:rFonts w:asciiTheme="minorHAnsi" w:hAnsiTheme="minorHAnsi" w:cstheme="minorHAnsi"/>
                <w:lang w:val="pl-PL"/>
              </w:rPr>
              <w:t>I. Przedsiębiorczość i Innowacje</w:t>
            </w:r>
          </w:p>
        </w:tc>
      </w:tr>
      <w:tr w:rsidR="00A60975" w:rsidRPr="008B55A7" w14:paraId="6A4D4D68" w14:textId="77777777" w:rsidTr="00294019">
        <w:trPr>
          <w:tblCellSpacing w:w="20" w:type="dxa"/>
        </w:trPr>
        <w:tc>
          <w:tcPr>
            <w:tcW w:w="2342" w:type="dxa"/>
          </w:tcPr>
          <w:p w14:paraId="128929A4" w14:textId="77777777" w:rsidR="00A60975" w:rsidRPr="008B55A7" w:rsidRDefault="00A60975" w:rsidP="00A60975">
            <w:pPr>
              <w:pStyle w:val="Tekstpodstawowy"/>
              <w:rPr>
                <w:rFonts w:asciiTheme="minorHAnsi" w:hAnsiTheme="minorHAnsi" w:cstheme="minorHAnsi"/>
                <w:lang w:val="pl-PL"/>
              </w:rPr>
            </w:pPr>
            <w:r w:rsidRPr="008B55A7">
              <w:rPr>
                <w:rFonts w:asciiTheme="minorHAnsi" w:hAnsiTheme="minorHAnsi" w:cstheme="minorHAnsi"/>
                <w:lang w:val="pl-PL"/>
              </w:rPr>
              <w:t>Działanie</w:t>
            </w:r>
          </w:p>
        </w:tc>
        <w:tc>
          <w:tcPr>
            <w:tcW w:w="6593" w:type="dxa"/>
          </w:tcPr>
          <w:p w14:paraId="330F3ABE" w14:textId="075196F2" w:rsidR="00A60975" w:rsidRPr="008B55A7" w:rsidRDefault="00A60975" w:rsidP="00A60975">
            <w:pPr>
              <w:pStyle w:val="Tekstpodstawowy"/>
              <w:rPr>
                <w:rFonts w:asciiTheme="minorHAnsi" w:hAnsiTheme="minorHAnsi" w:cstheme="minorHAnsi"/>
                <w:lang w:val="pl-PL"/>
              </w:rPr>
            </w:pPr>
            <w:r w:rsidRPr="008B55A7">
              <w:rPr>
                <w:rFonts w:asciiTheme="minorHAnsi" w:hAnsiTheme="minorHAnsi" w:cstheme="minorHAnsi"/>
                <w:lang w:val="pl-PL"/>
              </w:rPr>
              <w:t>1.2 Automatyzacja i robotyzacja w MŚP</w:t>
            </w:r>
          </w:p>
        </w:tc>
      </w:tr>
      <w:tr w:rsidR="00A60975" w:rsidRPr="008B55A7" w14:paraId="75C7817B" w14:textId="77777777" w:rsidTr="00294019">
        <w:trPr>
          <w:tblCellSpacing w:w="20" w:type="dxa"/>
        </w:trPr>
        <w:tc>
          <w:tcPr>
            <w:tcW w:w="2342" w:type="dxa"/>
          </w:tcPr>
          <w:p w14:paraId="34913FA1" w14:textId="77777777" w:rsidR="00A60975" w:rsidRPr="008B55A7" w:rsidRDefault="00A60975" w:rsidP="00A60975">
            <w:pPr>
              <w:pStyle w:val="Tekstpodstawowy"/>
              <w:rPr>
                <w:rFonts w:asciiTheme="minorHAnsi" w:hAnsiTheme="minorHAnsi" w:cstheme="minorHAnsi"/>
                <w:lang w:val="pl-PL"/>
              </w:rPr>
            </w:pPr>
            <w:r w:rsidRPr="008B55A7">
              <w:rPr>
                <w:rFonts w:asciiTheme="minorHAnsi" w:hAnsiTheme="minorHAnsi" w:cstheme="minorHAnsi"/>
                <w:lang w:val="pl-PL"/>
              </w:rPr>
              <w:t>Nr naboru</w:t>
            </w:r>
          </w:p>
        </w:tc>
        <w:tc>
          <w:tcPr>
            <w:tcW w:w="6593" w:type="dxa"/>
          </w:tcPr>
          <w:p w14:paraId="4342D3E3" w14:textId="7EBB725A" w:rsidR="00A60975" w:rsidRPr="008B55A7" w:rsidRDefault="00A60975" w:rsidP="00A60975">
            <w:pPr>
              <w:pStyle w:val="Tekstpodstawowy"/>
              <w:rPr>
                <w:rFonts w:asciiTheme="minorHAnsi" w:hAnsiTheme="minorHAnsi" w:cstheme="minorHAnsi"/>
                <w:lang w:val="pl-PL"/>
              </w:rPr>
            </w:pPr>
            <w:r w:rsidRPr="008B55A7">
              <w:rPr>
                <w:rFonts w:asciiTheme="minorHAnsi" w:hAnsiTheme="minorHAnsi" w:cstheme="minorHAnsi"/>
                <w:lang w:val="pl-PL"/>
              </w:rPr>
              <w:t>FEPW.01.02-IP.01-001/23</w:t>
            </w:r>
          </w:p>
        </w:tc>
      </w:tr>
      <w:tr w:rsidR="006550F0" w:rsidRPr="008B55A7" w14:paraId="6250ABA7" w14:textId="77777777" w:rsidTr="00294019">
        <w:trPr>
          <w:tblCellSpacing w:w="20" w:type="dxa"/>
        </w:trPr>
        <w:tc>
          <w:tcPr>
            <w:tcW w:w="2342" w:type="dxa"/>
          </w:tcPr>
          <w:p w14:paraId="01BF399C" w14:textId="77777777" w:rsidR="006550F0" w:rsidRPr="008B55A7" w:rsidRDefault="006550F0" w:rsidP="006550F0">
            <w:pPr>
              <w:pStyle w:val="Tekstpodstawowy"/>
              <w:rPr>
                <w:rFonts w:asciiTheme="minorHAnsi" w:hAnsiTheme="minorHAnsi" w:cstheme="minorHAnsi"/>
                <w:lang w:val="pl-PL"/>
              </w:rPr>
            </w:pPr>
            <w:r w:rsidRPr="008B55A7">
              <w:rPr>
                <w:rFonts w:asciiTheme="minorHAnsi" w:hAnsiTheme="minorHAnsi" w:cstheme="minorHAnsi"/>
                <w:lang w:val="pl-PL"/>
              </w:rPr>
              <w:t>Nr umowy</w:t>
            </w:r>
          </w:p>
        </w:tc>
        <w:tc>
          <w:tcPr>
            <w:tcW w:w="6593" w:type="dxa"/>
          </w:tcPr>
          <w:p w14:paraId="2011B4C5" w14:textId="00585AFD" w:rsidR="006550F0" w:rsidRPr="008B55A7" w:rsidRDefault="006550F0" w:rsidP="006550F0">
            <w:pPr>
              <w:pStyle w:val="Tekstpodstawowy"/>
              <w:rPr>
                <w:rFonts w:asciiTheme="minorHAnsi" w:hAnsiTheme="minorHAnsi" w:cstheme="minorHAnsi"/>
                <w:lang w:val="pl-PL"/>
              </w:rPr>
            </w:pPr>
            <w:r w:rsidRPr="008B55A7">
              <w:rPr>
                <w:rFonts w:asciiTheme="minorHAnsi" w:hAnsiTheme="minorHAnsi" w:cstheme="minorHAnsi"/>
                <w:lang w:val="pl-PL"/>
              </w:rPr>
              <w:t>FEPW.01.02-IP.01-0184/23-00</w:t>
            </w:r>
          </w:p>
        </w:tc>
      </w:tr>
      <w:tr w:rsidR="006550F0" w:rsidRPr="008B55A7" w14:paraId="7213F8C9" w14:textId="77777777" w:rsidTr="00294019">
        <w:trPr>
          <w:tblCellSpacing w:w="20" w:type="dxa"/>
        </w:trPr>
        <w:tc>
          <w:tcPr>
            <w:tcW w:w="2342" w:type="dxa"/>
          </w:tcPr>
          <w:p w14:paraId="4BD61E74" w14:textId="77777777" w:rsidR="006550F0" w:rsidRPr="008B55A7" w:rsidRDefault="006550F0" w:rsidP="006550F0">
            <w:pPr>
              <w:pStyle w:val="Tekstpodstawowy"/>
              <w:rPr>
                <w:rFonts w:asciiTheme="minorHAnsi" w:hAnsiTheme="minorHAnsi" w:cstheme="minorHAnsi"/>
                <w:lang w:val="pl-PL"/>
              </w:rPr>
            </w:pPr>
            <w:r w:rsidRPr="008B55A7">
              <w:rPr>
                <w:rFonts w:asciiTheme="minorHAnsi" w:hAnsiTheme="minorHAnsi" w:cstheme="minorHAnsi"/>
                <w:lang w:val="pl-PL"/>
              </w:rPr>
              <w:t>Data zawarcia umowy</w:t>
            </w:r>
          </w:p>
        </w:tc>
        <w:tc>
          <w:tcPr>
            <w:tcW w:w="6593" w:type="dxa"/>
          </w:tcPr>
          <w:p w14:paraId="705B1A7C" w14:textId="58A73B74" w:rsidR="006550F0" w:rsidRPr="008B55A7" w:rsidRDefault="006550F0" w:rsidP="006550F0">
            <w:pPr>
              <w:pStyle w:val="Tekstpodstawowy"/>
              <w:rPr>
                <w:rFonts w:asciiTheme="minorHAnsi" w:hAnsiTheme="minorHAnsi" w:cstheme="minorHAnsi"/>
                <w:lang w:val="pl-PL"/>
              </w:rPr>
            </w:pPr>
            <w:r w:rsidRPr="008B55A7">
              <w:rPr>
                <w:rFonts w:asciiTheme="minorHAnsi" w:hAnsiTheme="minorHAnsi" w:cstheme="minorHAnsi"/>
                <w:lang w:val="pl-PL"/>
              </w:rPr>
              <w:t>19 lipca 2024 r.</w:t>
            </w:r>
          </w:p>
        </w:tc>
      </w:tr>
    </w:tbl>
    <w:p w14:paraId="7AE57285" w14:textId="77777777" w:rsidR="001832F1" w:rsidRPr="007D5EB1" w:rsidRDefault="001832F1" w:rsidP="007D5EB1">
      <w:pPr>
        <w:pStyle w:val="Tekstpodstawowy"/>
        <w:rPr>
          <w:rFonts w:asciiTheme="minorHAnsi" w:hAnsiTheme="minorHAnsi" w:cstheme="minorHAnsi"/>
        </w:rPr>
      </w:pPr>
    </w:p>
    <w:p w14:paraId="184E7090" w14:textId="33EAC472" w:rsidR="00AB4DC6" w:rsidRPr="007D5EB1" w:rsidRDefault="00550EC3" w:rsidP="007D5EB1">
      <w:pPr>
        <w:pStyle w:val="Nagwek2"/>
        <w:tabs>
          <w:tab w:val="left" w:pos="284"/>
        </w:tabs>
        <w:jc w:val="left"/>
        <w:rPr>
          <w:rFonts w:asciiTheme="minorHAnsi" w:hAnsiTheme="minorHAnsi" w:cstheme="minorHAnsi"/>
          <w:sz w:val="22"/>
          <w:szCs w:val="22"/>
        </w:rPr>
      </w:pPr>
      <w:r>
        <w:rPr>
          <w:rFonts w:asciiTheme="minorHAnsi" w:hAnsiTheme="minorHAnsi" w:cstheme="minorHAnsi"/>
          <w:sz w:val="22"/>
          <w:szCs w:val="22"/>
        </w:rPr>
        <w:t xml:space="preserve">Załącznik nr 3 - </w:t>
      </w:r>
      <w:r w:rsidR="00AB4DC6" w:rsidRPr="007D5EB1">
        <w:rPr>
          <w:rFonts w:asciiTheme="minorHAnsi" w:hAnsiTheme="minorHAnsi" w:cstheme="minorHAnsi"/>
          <w:sz w:val="22"/>
          <w:szCs w:val="22"/>
        </w:rPr>
        <w:t>Umowa Sprzedaży</w:t>
      </w:r>
    </w:p>
    <w:p w14:paraId="14410115" w14:textId="77777777" w:rsidR="00AB4DC6" w:rsidRPr="007D5EB1" w:rsidRDefault="00AB4DC6" w:rsidP="007D5EB1">
      <w:pPr>
        <w:tabs>
          <w:tab w:val="left" w:pos="284"/>
        </w:tabs>
        <w:rPr>
          <w:rFonts w:asciiTheme="minorHAnsi" w:hAnsiTheme="minorHAnsi" w:cstheme="minorHAnsi"/>
          <w:sz w:val="22"/>
          <w:szCs w:val="22"/>
        </w:rPr>
      </w:pPr>
    </w:p>
    <w:p w14:paraId="1CD34205" w14:textId="7C4075CC" w:rsidR="00AB4DC6" w:rsidRPr="007D5EB1" w:rsidRDefault="00AB4DC6" w:rsidP="007D5EB1">
      <w:pPr>
        <w:tabs>
          <w:tab w:val="left" w:pos="284"/>
        </w:tabs>
        <w:rPr>
          <w:rFonts w:asciiTheme="minorHAnsi" w:hAnsiTheme="minorHAnsi" w:cstheme="minorHAnsi"/>
          <w:b/>
          <w:sz w:val="22"/>
          <w:szCs w:val="22"/>
        </w:rPr>
      </w:pPr>
      <w:r w:rsidRPr="007D5EB1">
        <w:rPr>
          <w:rFonts w:asciiTheme="minorHAnsi" w:hAnsiTheme="minorHAnsi" w:cstheme="minorHAnsi"/>
          <w:b/>
          <w:bCs/>
          <w:sz w:val="22"/>
          <w:szCs w:val="22"/>
        </w:rPr>
        <w:t xml:space="preserve">Niniejsza Umowa </w:t>
      </w:r>
      <w:bookmarkStart w:id="2" w:name="_Hlk181090605"/>
      <w:r w:rsidRPr="00196A87">
        <w:rPr>
          <w:rFonts w:asciiTheme="minorHAnsi" w:hAnsiTheme="minorHAnsi" w:cstheme="minorHAnsi"/>
          <w:b/>
          <w:bCs/>
          <w:sz w:val="22"/>
          <w:szCs w:val="22"/>
        </w:rPr>
        <w:t>Sprzedaży</w:t>
      </w:r>
      <w:r w:rsidRPr="00196A87">
        <w:rPr>
          <w:rFonts w:asciiTheme="minorHAnsi" w:hAnsiTheme="minorHAnsi" w:cstheme="minorHAnsi"/>
          <w:b/>
          <w:sz w:val="22"/>
          <w:szCs w:val="22"/>
        </w:rPr>
        <w:t xml:space="preserve"> </w:t>
      </w:r>
      <w:r w:rsidR="00772C71" w:rsidRPr="00772C71">
        <w:rPr>
          <w:rFonts w:asciiTheme="minorHAnsi" w:hAnsiTheme="minorHAnsi" w:cstheme="minorHAnsi"/>
          <w:b/>
          <w:bCs/>
          <w:sz w:val="22"/>
          <w:szCs w:val="22"/>
        </w:rPr>
        <w:t>zautomatyzowanej nawijarki rur PE-RT</w:t>
      </w:r>
      <w:r w:rsidRPr="00967501" w:rsidDel="00FA5EF6">
        <w:rPr>
          <w:rFonts w:asciiTheme="minorHAnsi" w:hAnsiTheme="minorHAnsi" w:cstheme="minorHAnsi"/>
          <w:b/>
          <w:sz w:val="22"/>
          <w:szCs w:val="22"/>
        </w:rPr>
        <w:t xml:space="preserve"> </w:t>
      </w:r>
      <w:r w:rsidRPr="00967501">
        <w:rPr>
          <w:rFonts w:asciiTheme="minorHAnsi" w:hAnsiTheme="minorHAnsi" w:cstheme="minorHAnsi"/>
          <w:bCs/>
          <w:sz w:val="22"/>
          <w:szCs w:val="22"/>
        </w:rPr>
        <w:t>(zwana</w:t>
      </w:r>
      <w:r w:rsidRPr="007D5EB1">
        <w:rPr>
          <w:rFonts w:asciiTheme="minorHAnsi" w:hAnsiTheme="minorHAnsi" w:cstheme="minorHAnsi"/>
          <w:bCs/>
          <w:sz w:val="22"/>
          <w:szCs w:val="22"/>
        </w:rPr>
        <w:t xml:space="preserve"> </w:t>
      </w:r>
      <w:bookmarkEnd w:id="2"/>
      <w:r w:rsidRPr="007D5EB1">
        <w:rPr>
          <w:rFonts w:asciiTheme="minorHAnsi" w:hAnsiTheme="minorHAnsi" w:cstheme="minorHAnsi"/>
          <w:bCs/>
          <w:sz w:val="22"/>
          <w:szCs w:val="22"/>
        </w:rPr>
        <w:t xml:space="preserve">dalej </w:t>
      </w:r>
      <w:r w:rsidRPr="007D5EB1">
        <w:rPr>
          <w:rFonts w:asciiTheme="minorHAnsi" w:hAnsiTheme="minorHAnsi" w:cstheme="minorHAnsi"/>
          <w:b/>
          <w:bCs/>
          <w:sz w:val="22"/>
          <w:szCs w:val="22"/>
        </w:rPr>
        <w:t>„Umową”</w:t>
      </w:r>
      <w:r w:rsidRPr="007D5EB1">
        <w:rPr>
          <w:rFonts w:asciiTheme="minorHAnsi" w:hAnsiTheme="minorHAnsi" w:cstheme="minorHAnsi"/>
          <w:bCs/>
          <w:sz w:val="22"/>
          <w:szCs w:val="22"/>
        </w:rPr>
        <w:t>) została zawarta w dniu ………………… 202</w:t>
      </w:r>
      <w:r w:rsidR="007B2C1D">
        <w:rPr>
          <w:rFonts w:asciiTheme="minorHAnsi" w:hAnsiTheme="minorHAnsi" w:cstheme="minorHAnsi"/>
          <w:bCs/>
          <w:sz w:val="22"/>
          <w:szCs w:val="22"/>
        </w:rPr>
        <w:t>6</w:t>
      </w:r>
      <w:r w:rsidRPr="007D5EB1">
        <w:rPr>
          <w:rFonts w:asciiTheme="minorHAnsi" w:hAnsiTheme="minorHAnsi" w:cstheme="minorHAnsi"/>
          <w:bCs/>
          <w:sz w:val="22"/>
          <w:szCs w:val="22"/>
        </w:rPr>
        <w:t xml:space="preserve"> r. w Rzeszowie pomiędzy:</w:t>
      </w:r>
    </w:p>
    <w:p w14:paraId="6F9886EA" w14:textId="77777777" w:rsidR="00AB4DC6" w:rsidRPr="007D5EB1" w:rsidRDefault="00AB4DC6" w:rsidP="007D5EB1">
      <w:pPr>
        <w:tabs>
          <w:tab w:val="left" w:pos="284"/>
        </w:tabs>
        <w:rPr>
          <w:rFonts w:asciiTheme="minorHAnsi" w:hAnsiTheme="minorHAnsi" w:cstheme="minorHAnsi"/>
          <w:sz w:val="22"/>
          <w:szCs w:val="22"/>
        </w:rPr>
      </w:pPr>
    </w:p>
    <w:p w14:paraId="497CBBB0" w14:textId="77777777" w:rsidR="00AB4DC6" w:rsidRPr="007D5EB1" w:rsidRDefault="00AB4DC6" w:rsidP="007D5EB1">
      <w:pPr>
        <w:tabs>
          <w:tab w:val="left" w:pos="284"/>
        </w:tabs>
        <w:rPr>
          <w:rFonts w:asciiTheme="minorHAnsi" w:hAnsiTheme="minorHAnsi" w:cstheme="minorHAnsi"/>
          <w:bCs/>
          <w:sz w:val="22"/>
          <w:szCs w:val="22"/>
        </w:rPr>
      </w:pPr>
      <w:r w:rsidRPr="007D5EB1">
        <w:rPr>
          <w:rFonts w:asciiTheme="minorHAnsi" w:hAnsiTheme="minorHAnsi" w:cstheme="minorHAnsi"/>
          <w:b/>
          <w:bCs/>
          <w:sz w:val="22"/>
          <w:szCs w:val="22"/>
        </w:rPr>
        <w:t xml:space="preserve">Polimarky Sp. z o.o. Sp. k. </w:t>
      </w:r>
      <w:r w:rsidRPr="007D5EB1">
        <w:rPr>
          <w:rFonts w:asciiTheme="minorHAnsi" w:hAnsiTheme="minorHAnsi" w:cstheme="minorHAnsi"/>
          <w:bCs/>
          <w:sz w:val="22"/>
          <w:szCs w:val="22"/>
        </w:rPr>
        <w:t xml:space="preserve">z siedzibą w Rzeszowie, ul. Bieszczadzka 10 a, NIP: 813 368 01 56, wpisaną do Rejestru Przedsiębiorców przez Sąd Rejonowy w Rzeszowie XII Wydział Gospodarczy KRS pod nr 0000531322 reprezentowaną przez: </w:t>
      </w:r>
    </w:p>
    <w:p w14:paraId="5139325E" w14:textId="77777777" w:rsidR="00AB4DC6" w:rsidRPr="007D5EB1" w:rsidRDefault="00AB4DC6" w:rsidP="007D5EB1">
      <w:pPr>
        <w:tabs>
          <w:tab w:val="left" w:pos="284"/>
        </w:tabs>
        <w:rPr>
          <w:rFonts w:asciiTheme="minorHAnsi" w:hAnsiTheme="minorHAnsi" w:cstheme="minorHAnsi"/>
          <w:bCs/>
          <w:sz w:val="22"/>
          <w:szCs w:val="22"/>
        </w:rPr>
      </w:pPr>
    </w:p>
    <w:p w14:paraId="1A4E1B6A" w14:textId="77777777" w:rsidR="00AB4DC6" w:rsidRPr="007D5EB1" w:rsidRDefault="00AB4DC6" w:rsidP="007D5EB1">
      <w:pPr>
        <w:tabs>
          <w:tab w:val="left" w:pos="284"/>
        </w:tabs>
        <w:suppressAutoHyphens/>
        <w:spacing w:line="276" w:lineRule="auto"/>
        <w:rPr>
          <w:rFonts w:asciiTheme="minorHAnsi" w:hAnsiTheme="minorHAnsi" w:cstheme="minorHAnsi"/>
          <w:sz w:val="22"/>
          <w:szCs w:val="22"/>
          <w:lang w:eastAsia="ar-SA"/>
        </w:rPr>
      </w:pPr>
      <w:r w:rsidRPr="007D5EB1">
        <w:rPr>
          <w:rFonts w:asciiTheme="minorHAnsi" w:hAnsiTheme="minorHAnsi" w:cstheme="minorHAnsi"/>
          <w:sz w:val="22"/>
          <w:szCs w:val="22"/>
          <w:lang w:eastAsia="ar-SA"/>
        </w:rPr>
        <w:t>……………………………………… – ………………………………………</w:t>
      </w:r>
    </w:p>
    <w:p w14:paraId="417E6E20" w14:textId="77777777" w:rsidR="00AB4DC6" w:rsidRPr="007D5EB1" w:rsidRDefault="00AB4DC6" w:rsidP="007D5EB1">
      <w:pPr>
        <w:tabs>
          <w:tab w:val="left" w:pos="284"/>
        </w:tabs>
        <w:rPr>
          <w:rFonts w:asciiTheme="minorHAnsi" w:hAnsiTheme="minorHAnsi" w:cstheme="minorHAnsi"/>
          <w:bCs/>
          <w:sz w:val="22"/>
          <w:szCs w:val="22"/>
        </w:rPr>
      </w:pPr>
    </w:p>
    <w:p w14:paraId="2A539971" w14:textId="77777777" w:rsidR="00AB4DC6" w:rsidRPr="007D5EB1" w:rsidRDefault="00AB4DC6" w:rsidP="007D5EB1">
      <w:pPr>
        <w:tabs>
          <w:tab w:val="left" w:pos="284"/>
        </w:tabs>
        <w:rPr>
          <w:rFonts w:asciiTheme="minorHAnsi" w:hAnsiTheme="minorHAnsi" w:cstheme="minorHAnsi"/>
          <w:sz w:val="22"/>
          <w:szCs w:val="22"/>
        </w:rPr>
      </w:pPr>
      <w:r w:rsidRPr="007D5EB1">
        <w:rPr>
          <w:rFonts w:asciiTheme="minorHAnsi" w:hAnsiTheme="minorHAnsi" w:cstheme="minorHAnsi"/>
          <w:sz w:val="22"/>
          <w:szCs w:val="22"/>
        </w:rPr>
        <w:t xml:space="preserve">zwaną dalej </w:t>
      </w:r>
      <w:r w:rsidRPr="007D5EB1">
        <w:rPr>
          <w:rFonts w:asciiTheme="minorHAnsi" w:hAnsiTheme="minorHAnsi" w:cstheme="minorHAnsi"/>
          <w:b/>
          <w:bCs/>
          <w:sz w:val="22"/>
          <w:szCs w:val="22"/>
        </w:rPr>
        <w:t>„Kupującym”,</w:t>
      </w:r>
    </w:p>
    <w:p w14:paraId="64325964" w14:textId="77777777" w:rsidR="00AB4DC6" w:rsidRPr="007D5EB1" w:rsidRDefault="00AB4DC6" w:rsidP="007D5EB1">
      <w:pPr>
        <w:tabs>
          <w:tab w:val="left" w:pos="284"/>
        </w:tabs>
        <w:rPr>
          <w:rFonts w:asciiTheme="minorHAnsi" w:hAnsiTheme="minorHAnsi" w:cstheme="minorHAnsi"/>
          <w:sz w:val="22"/>
          <w:szCs w:val="22"/>
        </w:rPr>
      </w:pPr>
    </w:p>
    <w:p w14:paraId="7A9C4D42" w14:textId="77777777" w:rsidR="00AB4DC6" w:rsidRPr="007D5EB1" w:rsidRDefault="00AB4DC6" w:rsidP="007D5EB1">
      <w:pPr>
        <w:tabs>
          <w:tab w:val="left" w:pos="284"/>
        </w:tabs>
        <w:rPr>
          <w:rFonts w:asciiTheme="minorHAnsi" w:hAnsiTheme="minorHAnsi" w:cstheme="minorHAnsi"/>
          <w:b/>
          <w:sz w:val="22"/>
          <w:szCs w:val="22"/>
        </w:rPr>
      </w:pPr>
      <w:r w:rsidRPr="007D5EB1">
        <w:rPr>
          <w:rFonts w:asciiTheme="minorHAnsi" w:hAnsiTheme="minorHAnsi" w:cstheme="minorHAnsi"/>
          <w:b/>
          <w:sz w:val="22"/>
          <w:szCs w:val="22"/>
        </w:rPr>
        <w:t>a</w:t>
      </w:r>
    </w:p>
    <w:p w14:paraId="594CC773" w14:textId="77777777" w:rsidR="00AB4DC6" w:rsidRPr="007D5EB1" w:rsidRDefault="00AB4DC6" w:rsidP="007D5EB1">
      <w:pPr>
        <w:tabs>
          <w:tab w:val="left" w:pos="284"/>
        </w:tabs>
        <w:rPr>
          <w:rFonts w:asciiTheme="minorHAnsi" w:hAnsiTheme="minorHAnsi" w:cstheme="minorHAnsi"/>
          <w:sz w:val="22"/>
          <w:szCs w:val="22"/>
        </w:rPr>
      </w:pPr>
    </w:p>
    <w:p w14:paraId="718C64F6" w14:textId="77777777" w:rsidR="00AB4DC6" w:rsidRPr="007D5EB1" w:rsidRDefault="00AB4DC6" w:rsidP="007D5EB1">
      <w:pPr>
        <w:tabs>
          <w:tab w:val="left" w:pos="284"/>
        </w:tabs>
        <w:suppressAutoHyphens/>
        <w:spacing w:line="276" w:lineRule="auto"/>
        <w:rPr>
          <w:rFonts w:asciiTheme="minorHAnsi" w:hAnsiTheme="minorHAnsi" w:cstheme="minorHAnsi"/>
          <w:sz w:val="22"/>
          <w:szCs w:val="22"/>
          <w:lang w:eastAsia="ar-SA"/>
        </w:rPr>
      </w:pPr>
      <w:r w:rsidRPr="007D5EB1">
        <w:rPr>
          <w:rFonts w:asciiTheme="minorHAnsi" w:hAnsiTheme="minorHAnsi" w:cstheme="minorHAnsi"/>
          <w:sz w:val="22"/>
          <w:szCs w:val="22"/>
          <w:lang w:eastAsia="ar-SA"/>
        </w:rPr>
        <w:t>……………………………………………………………………………………………, NIP………………………:, wpisaną do Rejestru Przedsiębiorców przez Sąd ……………………………………………………………………………………………………………………reprezentowaną przez:</w:t>
      </w:r>
    </w:p>
    <w:p w14:paraId="320A1792" w14:textId="77777777" w:rsidR="00AB4DC6" w:rsidRPr="007D5EB1" w:rsidRDefault="00AB4DC6" w:rsidP="007D5EB1">
      <w:pPr>
        <w:tabs>
          <w:tab w:val="left" w:pos="284"/>
        </w:tabs>
        <w:suppressAutoHyphens/>
        <w:spacing w:line="276" w:lineRule="auto"/>
        <w:rPr>
          <w:rFonts w:asciiTheme="minorHAnsi" w:hAnsiTheme="minorHAnsi" w:cstheme="minorHAnsi"/>
          <w:sz w:val="22"/>
          <w:szCs w:val="22"/>
          <w:lang w:eastAsia="ar-SA"/>
        </w:rPr>
      </w:pPr>
    </w:p>
    <w:p w14:paraId="48370C96" w14:textId="77777777" w:rsidR="00AB4DC6" w:rsidRPr="007D5EB1" w:rsidRDefault="00AB4DC6" w:rsidP="007D5EB1">
      <w:pPr>
        <w:tabs>
          <w:tab w:val="left" w:pos="284"/>
        </w:tabs>
        <w:suppressAutoHyphens/>
        <w:spacing w:line="276" w:lineRule="auto"/>
        <w:rPr>
          <w:rFonts w:asciiTheme="minorHAnsi" w:hAnsiTheme="minorHAnsi" w:cstheme="minorHAnsi"/>
          <w:sz w:val="22"/>
          <w:szCs w:val="22"/>
          <w:lang w:eastAsia="ar-SA"/>
        </w:rPr>
      </w:pPr>
      <w:r w:rsidRPr="007D5EB1">
        <w:rPr>
          <w:rFonts w:asciiTheme="minorHAnsi" w:hAnsiTheme="minorHAnsi" w:cstheme="minorHAnsi"/>
          <w:sz w:val="22"/>
          <w:szCs w:val="22"/>
          <w:lang w:eastAsia="ar-SA"/>
        </w:rPr>
        <w:t>……………………………………… – ………………………………………</w:t>
      </w:r>
    </w:p>
    <w:p w14:paraId="02EABA73" w14:textId="77777777" w:rsidR="00AB4DC6" w:rsidRPr="007D5EB1" w:rsidRDefault="00AB4DC6" w:rsidP="007D5EB1">
      <w:pPr>
        <w:tabs>
          <w:tab w:val="left" w:pos="284"/>
        </w:tabs>
        <w:rPr>
          <w:rFonts w:asciiTheme="minorHAnsi" w:hAnsiTheme="minorHAnsi" w:cstheme="minorHAnsi"/>
          <w:bCs/>
          <w:sz w:val="22"/>
          <w:szCs w:val="22"/>
        </w:rPr>
      </w:pPr>
    </w:p>
    <w:p w14:paraId="01FF8D19" w14:textId="77777777" w:rsidR="00AB4DC6" w:rsidRPr="007D5EB1" w:rsidRDefault="00AB4DC6" w:rsidP="007D5EB1">
      <w:pPr>
        <w:tabs>
          <w:tab w:val="left" w:pos="284"/>
        </w:tabs>
        <w:rPr>
          <w:rFonts w:asciiTheme="minorHAnsi" w:hAnsiTheme="minorHAnsi" w:cstheme="minorHAnsi"/>
          <w:b/>
          <w:bCs/>
          <w:sz w:val="22"/>
          <w:szCs w:val="22"/>
        </w:rPr>
      </w:pPr>
      <w:r w:rsidRPr="007D5EB1">
        <w:rPr>
          <w:rFonts w:asciiTheme="minorHAnsi" w:hAnsiTheme="minorHAnsi" w:cstheme="minorHAnsi"/>
          <w:bCs/>
          <w:sz w:val="22"/>
          <w:szCs w:val="22"/>
        </w:rPr>
        <w:t>zwaną dalej „</w:t>
      </w:r>
      <w:r w:rsidRPr="007D5EB1">
        <w:rPr>
          <w:rFonts w:asciiTheme="minorHAnsi" w:hAnsiTheme="minorHAnsi" w:cstheme="minorHAnsi"/>
          <w:b/>
          <w:bCs/>
          <w:sz w:val="22"/>
          <w:szCs w:val="22"/>
        </w:rPr>
        <w:t>Sprzedającym”,</w:t>
      </w:r>
    </w:p>
    <w:p w14:paraId="43D497DB" w14:textId="77777777" w:rsidR="00AB4DC6" w:rsidRPr="007D5EB1" w:rsidRDefault="00AB4DC6" w:rsidP="007D5EB1">
      <w:pPr>
        <w:tabs>
          <w:tab w:val="left" w:pos="284"/>
        </w:tabs>
        <w:spacing w:before="100" w:beforeAutospacing="1" w:line="360" w:lineRule="auto"/>
        <w:outlineLvl w:val="0"/>
        <w:rPr>
          <w:rFonts w:asciiTheme="minorHAnsi" w:hAnsiTheme="minorHAnsi" w:cstheme="minorHAnsi"/>
          <w:sz w:val="22"/>
          <w:szCs w:val="22"/>
        </w:rPr>
      </w:pPr>
      <w:r w:rsidRPr="007D5EB1">
        <w:rPr>
          <w:rFonts w:asciiTheme="minorHAnsi" w:hAnsiTheme="minorHAnsi" w:cstheme="minorHAnsi"/>
          <w:sz w:val="22"/>
          <w:szCs w:val="22"/>
        </w:rPr>
        <w:t>zwane dalej łącznie „Stronami”, a oddzielnie - „Stroną”;</w:t>
      </w:r>
    </w:p>
    <w:p w14:paraId="4DD277A2" w14:textId="77777777" w:rsidR="00AB4DC6" w:rsidRPr="007D5EB1" w:rsidRDefault="00AB4DC6" w:rsidP="007D5EB1">
      <w:pPr>
        <w:tabs>
          <w:tab w:val="left" w:pos="284"/>
        </w:tabs>
        <w:rPr>
          <w:rFonts w:asciiTheme="minorHAnsi" w:hAnsiTheme="minorHAnsi" w:cstheme="minorHAnsi"/>
          <w:sz w:val="22"/>
          <w:szCs w:val="22"/>
        </w:rPr>
      </w:pPr>
    </w:p>
    <w:p w14:paraId="1E445433" w14:textId="289B5E74" w:rsidR="00AB4DC6" w:rsidRPr="007D5EB1" w:rsidRDefault="00AB4DC6" w:rsidP="007D5EB1">
      <w:pPr>
        <w:tabs>
          <w:tab w:val="left" w:pos="284"/>
        </w:tabs>
        <w:suppressAutoHyphens/>
        <w:rPr>
          <w:rFonts w:asciiTheme="minorHAnsi" w:hAnsiTheme="minorHAnsi" w:cstheme="minorHAnsi"/>
          <w:sz w:val="22"/>
          <w:szCs w:val="22"/>
        </w:rPr>
      </w:pPr>
      <w:r w:rsidRPr="007D5EB1">
        <w:rPr>
          <w:rFonts w:asciiTheme="minorHAnsi" w:hAnsiTheme="minorHAnsi" w:cstheme="minorHAnsi"/>
          <w:bCs/>
          <w:sz w:val="22"/>
          <w:szCs w:val="22"/>
        </w:rPr>
        <w:t>Zważywszy, że</w:t>
      </w:r>
      <w:r w:rsidRPr="007D5EB1">
        <w:rPr>
          <w:rFonts w:asciiTheme="minorHAnsi" w:hAnsiTheme="minorHAnsi" w:cstheme="minorHAnsi"/>
          <w:sz w:val="22"/>
          <w:szCs w:val="22"/>
        </w:rPr>
        <w:t xml:space="preserve"> Kupujący ogłosił zamiar zakupu </w:t>
      </w:r>
      <w:r w:rsidR="00772C71" w:rsidRPr="00772C71">
        <w:rPr>
          <w:rFonts w:asciiTheme="minorHAnsi" w:hAnsiTheme="minorHAnsi" w:cstheme="minorHAnsi"/>
          <w:b/>
          <w:bCs/>
          <w:sz w:val="22"/>
          <w:szCs w:val="22"/>
        </w:rPr>
        <w:t>zautomatyzowanej nawijarki rur PE-RT</w:t>
      </w:r>
      <w:r w:rsidRPr="00967501">
        <w:rPr>
          <w:rFonts w:asciiTheme="minorHAnsi" w:hAnsiTheme="minorHAnsi" w:cstheme="minorHAnsi"/>
          <w:sz w:val="22"/>
          <w:szCs w:val="22"/>
        </w:rPr>
        <w:t xml:space="preserve"> poprzez</w:t>
      </w:r>
      <w:r w:rsidRPr="00967501">
        <w:rPr>
          <w:rFonts w:asciiTheme="minorHAnsi" w:hAnsiTheme="minorHAnsi" w:cstheme="minorHAnsi"/>
          <w:b/>
          <w:sz w:val="22"/>
          <w:szCs w:val="22"/>
        </w:rPr>
        <w:t xml:space="preserve"> </w:t>
      </w:r>
      <w:r w:rsidRPr="00967501">
        <w:rPr>
          <w:rFonts w:asciiTheme="minorHAnsi" w:hAnsiTheme="minorHAnsi" w:cstheme="minorHAnsi"/>
          <w:sz w:val="22"/>
          <w:szCs w:val="22"/>
        </w:rPr>
        <w:t>Zapytanie ofertowe w Bazie konkur</w:t>
      </w:r>
      <w:r w:rsidRPr="007D5EB1">
        <w:rPr>
          <w:rFonts w:asciiTheme="minorHAnsi" w:hAnsiTheme="minorHAnsi" w:cstheme="minorHAnsi"/>
          <w:sz w:val="22"/>
          <w:szCs w:val="22"/>
        </w:rPr>
        <w:t>encyjności, a Sprzedający złożył najkorzystniejszą ofertę sprzedaży, Strony zawierają Umowę, celem ustalenia warunków na jakich przedmiot sprzedaży zostanie zbyty na rzecz Kupującego. Zakup jest realizowany jako jedno z zadań w projekcie „Transformacja firmy Polimarky Sp</w:t>
      </w:r>
      <w:r w:rsidR="00266754">
        <w:rPr>
          <w:rFonts w:asciiTheme="minorHAnsi" w:hAnsiTheme="minorHAnsi" w:cstheme="minorHAnsi"/>
          <w:sz w:val="22"/>
          <w:szCs w:val="22"/>
        </w:rPr>
        <w:t>.</w:t>
      </w:r>
      <w:r w:rsidRPr="007D5EB1">
        <w:rPr>
          <w:rFonts w:asciiTheme="minorHAnsi" w:hAnsiTheme="minorHAnsi" w:cstheme="minorHAnsi"/>
          <w:sz w:val="22"/>
          <w:szCs w:val="22"/>
        </w:rPr>
        <w:t xml:space="preserve"> z o.o. sp.k. w kierunku Przemysłu 4.0” (nr wniosku FEPW.01.02-IP.01-0184/23) w ramach programu Fundusze Europejskie dla Polski Wschodniej 2021-2027 Priorytet</w:t>
      </w:r>
      <w:r w:rsidR="00630150">
        <w:rPr>
          <w:rFonts w:asciiTheme="minorHAnsi" w:hAnsiTheme="minorHAnsi" w:cstheme="minorHAnsi"/>
          <w:sz w:val="22"/>
          <w:szCs w:val="22"/>
        </w:rPr>
        <w:t>:</w:t>
      </w:r>
      <w:r w:rsidRPr="007D5EB1">
        <w:rPr>
          <w:rFonts w:asciiTheme="minorHAnsi" w:hAnsiTheme="minorHAnsi" w:cstheme="minorHAnsi"/>
          <w:sz w:val="22"/>
          <w:szCs w:val="22"/>
        </w:rPr>
        <w:t xml:space="preserve"> I. Przedsiębiorczość i Innowacje</w:t>
      </w:r>
      <w:r w:rsidR="00630150">
        <w:rPr>
          <w:rFonts w:asciiTheme="minorHAnsi" w:hAnsiTheme="minorHAnsi" w:cstheme="minorHAnsi"/>
          <w:sz w:val="22"/>
          <w:szCs w:val="22"/>
        </w:rPr>
        <w:t>,</w:t>
      </w:r>
      <w:r w:rsidRPr="007D5EB1">
        <w:rPr>
          <w:rFonts w:asciiTheme="minorHAnsi" w:hAnsiTheme="minorHAnsi" w:cstheme="minorHAnsi"/>
          <w:sz w:val="22"/>
          <w:szCs w:val="22"/>
        </w:rPr>
        <w:t xml:space="preserve"> Działanie</w:t>
      </w:r>
      <w:r w:rsidR="00630150">
        <w:rPr>
          <w:rFonts w:asciiTheme="minorHAnsi" w:hAnsiTheme="minorHAnsi" w:cstheme="minorHAnsi"/>
          <w:sz w:val="22"/>
          <w:szCs w:val="22"/>
        </w:rPr>
        <w:t>:</w:t>
      </w:r>
      <w:r w:rsidRPr="007D5EB1">
        <w:rPr>
          <w:rFonts w:asciiTheme="minorHAnsi" w:hAnsiTheme="minorHAnsi" w:cstheme="minorHAnsi"/>
          <w:sz w:val="22"/>
          <w:szCs w:val="22"/>
        </w:rPr>
        <w:t xml:space="preserve"> 1.2 Automatyzacja i robotyzacja w MŚP</w:t>
      </w:r>
      <w:r w:rsidR="00630150">
        <w:rPr>
          <w:rFonts w:asciiTheme="minorHAnsi" w:hAnsiTheme="minorHAnsi" w:cstheme="minorHAnsi"/>
          <w:sz w:val="22"/>
          <w:szCs w:val="22"/>
        </w:rPr>
        <w:t>.</w:t>
      </w:r>
    </w:p>
    <w:p w14:paraId="3E5EF3E8" w14:textId="77777777" w:rsidR="00AB4DC6" w:rsidRPr="007D5EB1" w:rsidRDefault="00AB4DC6" w:rsidP="007D5EB1">
      <w:pPr>
        <w:tabs>
          <w:tab w:val="left" w:pos="284"/>
        </w:tabs>
        <w:suppressAutoHyphens/>
        <w:rPr>
          <w:rFonts w:asciiTheme="minorHAnsi" w:hAnsiTheme="minorHAnsi" w:cstheme="minorHAnsi"/>
          <w:sz w:val="22"/>
          <w:szCs w:val="22"/>
        </w:rPr>
      </w:pPr>
    </w:p>
    <w:p w14:paraId="6A38F9C7" w14:textId="77777777" w:rsidR="00AB4DC6" w:rsidRPr="007D5EB1" w:rsidRDefault="00AB4DC6" w:rsidP="007D5EB1">
      <w:pPr>
        <w:tabs>
          <w:tab w:val="left" w:pos="284"/>
        </w:tabs>
        <w:rPr>
          <w:rFonts w:asciiTheme="minorHAnsi" w:hAnsiTheme="minorHAnsi" w:cstheme="minorHAnsi"/>
          <w:b/>
          <w:sz w:val="22"/>
          <w:szCs w:val="22"/>
        </w:rPr>
      </w:pPr>
      <w:r w:rsidRPr="007D5EB1">
        <w:rPr>
          <w:rFonts w:asciiTheme="minorHAnsi" w:hAnsiTheme="minorHAnsi" w:cstheme="minorHAnsi"/>
          <w:b/>
          <w:sz w:val="22"/>
          <w:szCs w:val="22"/>
        </w:rPr>
        <w:t>Strony zgodnie uzgadniają co następuje:</w:t>
      </w:r>
    </w:p>
    <w:p w14:paraId="2CFA22F3" w14:textId="5FF1D8D8" w:rsidR="00AB4DC6" w:rsidRPr="007D5EB1" w:rsidRDefault="00AB4DC6" w:rsidP="007F7AD3">
      <w:pPr>
        <w:tabs>
          <w:tab w:val="left" w:pos="284"/>
        </w:tabs>
        <w:rPr>
          <w:rFonts w:asciiTheme="minorHAnsi" w:hAnsiTheme="minorHAnsi" w:cstheme="minorHAnsi"/>
        </w:rPr>
      </w:pPr>
      <w:r w:rsidRPr="007D5EB1">
        <w:rPr>
          <w:rFonts w:asciiTheme="minorHAnsi" w:hAnsiTheme="minorHAnsi" w:cstheme="minorHAnsi"/>
          <w:sz w:val="22"/>
          <w:szCs w:val="22"/>
        </w:rPr>
        <w:t>Sprzedający sprzeda, a Kupujący zakupi na warunkach określonych poniżej, Przedmiot zamówienia tj</w:t>
      </w:r>
      <w:r w:rsidR="00630150">
        <w:rPr>
          <w:rFonts w:asciiTheme="minorHAnsi" w:hAnsiTheme="minorHAnsi" w:cstheme="minorHAnsi"/>
          <w:sz w:val="22"/>
          <w:szCs w:val="22"/>
        </w:rPr>
        <w:t>.</w:t>
      </w:r>
      <w:r w:rsidRPr="007D5EB1">
        <w:rPr>
          <w:rFonts w:asciiTheme="minorHAnsi" w:hAnsiTheme="minorHAnsi" w:cstheme="minorHAnsi"/>
          <w:sz w:val="22"/>
          <w:szCs w:val="22"/>
        </w:rPr>
        <w:t xml:space="preserve"> </w:t>
      </w:r>
      <w:bookmarkStart w:id="3" w:name="_Hlk181648057"/>
      <w:r w:rsidR="00772C71" w:rsidRPr="00772C71">
        <w:rPr>
          <w:rFonts w:asciiTheme="minorHAnsi" w:hAnsiTheme="minorHAnsi" w:cstheme="minorHAnsi"/>
          <w:b/>
          <w:bCs/>
          <w:sz w:val="22"/>
          <w:szCs w:val="22"/>
        </w:rPr>
        <w:t>dostarczenie, podłączenie i uruchomienie zautomatyzowanej nawijarki rur PE-RT wraz z wyposażeniem stanowiących funkcjonalną całość</w:t>
      </w:r>
      <w:r w:rsidR="007F7AD3">
        <w:rPr>
          <w:rFonts w:asciiTheme="minorHAnsi" w:hAnsiTheme="minorHAnsi" w:cstheme="minorHAnsi"/>
          <w:b/>
          <w:bCs/>
          <w:sz w:val="22"/>
          <w:szCs w:val="22"/>
        </w:rPr>
        <w:t>.</w:t>
      </w:r>
      <w:bookmarkEnd w:id="3"/>
    </w:p>
    <w:p w14:paraId="229C9875" w14:textId="77777777" w:rsidR="00AB4DC6" w:rsidRPr="007D5EB1" w:rsidRDefault="00AB4DC6" w:rsidP="007D5EB1">
      <w:pPr>
        <w:tabs>
          <w:tab w:val="left" w:pos="284"/>
        </w:tabs>
        <w:rPr>
          <w:rFonts w:asciiTheme="minorHAnsi" w:hAnsiTheme="minorHAnsi" w:cstheme="minorHAnsi"/>
          <w:sz w:val="22"/>
          <w:szCs w:val="22"/>
        </w:rPr>
      </w:pPr>
    </w:p>
    <w:p w14:paraId="6C917913" w14:textId="77777777" w:rsidR="00AB4DC6" w:rsidRPr="007D5EB1" w:rsidRDefault="00AB4DC6">
      <w:pPr>
        <w:numPr>
          <w:ilvl w:val="0"/>
          <w:numId w:val="1"/>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lastRenderedPageBreak/>
        <w:t>Niniejsza Umowa będzie interpretowana jako jednolity dokument. Załączniki oraz wszelkie inne dokumenty w nich wymienione stanowią integralną część niniejszej Umowy:</w:t>
      </w:r>
    </w:p>
    <w:p w14:paraId="30A20CAA" w14:textId="51A969BD" w:rsidR="00AB4DC6" w:rsidRPr="007D5EB1" w:rsidRDefault="00AB4DC6" w:rsidP="007D5EB1">
      <w:pPr>
        <w:tabs>
          <w:tab w:val="left" w:pos="284"/>
        </w:tabs>
        <w:rPr>
          <w:rFonts w:asciiTheme="minorHAnsi" w:hAnsiTheme="minorHAnsi" w:cstheme="minorHAnsi"/>
          <w:sz w:val="22"/>
          <w:szCs w:val="22"/>
        </w:rPr>
      </w:pPr>
      <w:r w:rsidRPr="007D5EB1">
        <w:rPr>
          <w:rFonts w:asciiTheme="minorHAnsi" w:hAnsiTheme="minorHAnsi" w:cstheme="minorHAnsi"/>
          <w:sz w:val="22"/>
          <w:szCs w:val="22"/>
        </w:rPr>
        <w:t>Załącznik Nr 1 – Protokół Odbioru,</w:t>
      </w:r>
    </w:p>
    <w:p w14:paraId="53CCA508" w14:textId="3368AC5E" w:rsidR="00AB4DC6" w:rsidRPr="007D5EB1" w:rsidRDefault="00AB4DC6" w:rsidP="007D5EB1">
      <w:pPr>
        <w:tabs>
          <w:tab w:val="left" w:pos="284"/>
        </w:tabs>
        <w:rPr>
          <w:rFonts w:asciiTheme="minorHAnsi" w:hAnsiTheme="minorHAnsi" w:cstheme="minorHAnsi"/>
          <w:sz w:val="22"/>
          <w:szCs w:val="22"/>
        </w:rPr>
      </w:pPr>
      <w:r w:rsidRPr="007D5EB1">
        <w:rPr>
          <w:rFonts w:asciiTheme="minorHAnsi" w:hAnsiTheme="minorHAnsi" w:cstheme="minorHAnsi"/>
          <w:sz w:val="22"/>
          <w:szCs w:val="22"/>
        </w:rPr>
        <w:t>Załącznik Nr 2 – Zapytanie ofertowe,</w:t>
      </w:r>
    </w:p>
    <w:p w14:paraId="6CE4047D" w14:textId="3F6E2396" w:rsidR="00AB4DC6" w:rsidRPr="007D5EB1" w:rsidRDefault="00AB4DC6" w:rsidP="007D5EB1">
      <w:pPr>
        <w:tabs>
          <w:tab w:val="left" w:pos="284"/>
        </w:tabs>
        <w:rPr>
          <w:rFonts w:asciiTheme="minorHAnsi" w:hAnsiTheme="minorHAnsi" w:cstheme="minorHAnsi"/>
          <w:sz w:val="22"/>
          <w:szCs w:val="22"/>
        </w:rPr>
      </w:pPr>
      <w:r w:rsidRPr="007D5EB1">
        <w:rPr>
          <w:rFonts w:asciiTheme="minorHAnsi" w:hAnsiTheme="minorHAnsi" w:cstheme="minorHAnsi"/>
          <w:sz w:val="22"/>
          <w:szCs w:val="22"/>
        </w:rPr>
        <w:t>Załącznik Nr 3 – Oferta Sprzedającego</w:t>
      </w:r>
      <w:r w:rsidR="00630150">
        <w:rPr>
          <w:rFonts w:asciiTheme="minorHAnsi" w:hAnsiTheme="minorHAnsi" w:cstheme="minorHAnsi"/>
          <w:sz w:val="22"/>
          <w:szCs w:val="22"/>
        </w:rPr>
        <w:t>.</w:t>
      </w:r>
    </w:p>
    <w:p w14:paraId="028D0E6C" w14:textId="77777777" w:rsidR="00AB4DC6" w:rsidRPr="007D5EB1" w:rsidRDefault="00AB4DC6" w:rsidP="007D5EB1">
      <w:pPr>
        <w:tabs>
          <w:tab w:val="left" w:pos="284"/>
        </w:tabs>
        <w:rPr>
          <w:rFonts w:asciiTheme="minorHAnsi" w:hAnsiTheme="minorHAnsi" w:cstheme="minorHAnsi"/>
          <w:sz w:val="22"/>
          <w:szCs w:val="22"/>
        </w:rPr>
      </w:pPr>
    </w:p>
    <w:p w14:paraId="786F04FF" w14:textId="77777777" w:rsidR="00AB4DC6" w:rsidRPr="007D5EB1" w:rsidRDefault="00AB4DC6">
      <w:pPr>
        <w:numPr>
          <w:ilvl w:val="0"/>
          <w:numId w:val="1"/>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W przypadku jakichkolwiek rozbieżności pomiędzy postanowieniami Zapytania ofertowego, niniejszej Umowy, a ofertą Sprzedającego, postanowienia Zapytania ofertowego będą rozstrzygające w pierwszej kolejności, a w dalszej postanowienia niniejszej Umowy. </w:t>
      </w:r>
    </w:p>
    <w:p w14:paraId="157A1EEC" w14:textId="77777777" w:rsidR="00AB4DC6" w:rsidRPr="007D5EB1" w:rsidRDefault="00AB4DC6" w:rsidP="007D5EB1">
      <w:pPr>
        <w:tabs>
          <w:tab w:val="left" w:pos="284"/>
        </w:tabs>
        <w:rPr>
          <w:rFonts w:asciiTheme="minorHAnsi" w:hAnsiTheme="minorHAnsi" w:cstheme="minorHAnsi"/>
          <w:sz w:val="22"/>
          <w:szCs w:val="22"/>
        </w:rPr>
      </w:pPr>
    </w:p>
    <w:p w14:paraId="09010094" w14:textId="77777777" w:rsidR="00AB4DC6" w:rsidRPr="007D5EB1" w:rsidRDefault="00AB4DC6" w:rsidP="007D5EB1">
      <w:pPr>
        <w:tabs>
          <w:tab w:val="left" w:pos="284"/>
        </w:tabs>
        <w:rPr>
          <w:rFonts w:asciiTheme="minorHAnsi" w:hAnsiTheme="minorHAnsi" w:cstheme="minorHAnsi"/>
          <w:b/>
          <w:bCs/>
          <w:sz w:val="22"/>
          <w:szCs w:val="22"/>
        </w:rPr>
      </w:pPr>
      <w:r w:rsidRPr="007D5EB1">
        <w:rPr>
          <w:rFonts w:asciiTheme="minorHAnsi" w:hAnsiTheme="minorHAnsi" w:cstheme="minorHAnsi"/>
          <w:b/>
          <w:bCs/>
          <w:sz w:val="22"/>
          <w:szCs w:val="22"/>
        </w:rPr>
        <w:t>§ 1. Definicje:</w:t>
      </w:r>
    </w:p>
    <w:p w14:paraId="5BC06244" w14:textId="77777777" w:rsidR="00630150" w:rsidRDefault="00AB4DC6">
      <w:pPr>
        <w:numPr>
          <w:ilvl w:val="0"/>
          <w:numId w:val="15"/>
        </w:numPr>
        <w:tabs>
          <w:tab w:val="left" w:pos="284"/>
        </w:tabs>
        <w:ind w:left="0" w:firstLine="0"/>
        <w:rPr>
          <w:rFonts w:asciiTheme="minorHAnsi" w:hAnsiTheme="minorHAnsi" w:cstheme="minorHAnsi"/>
          <w:sz w:val="22"/>
          <w:szCs w:val="22"/>
        </w:rPr>
      </w:pPr>
      <w:r w:rsidRPr="007D5EB1">
        <w:rPr>
          <w:rFonts w:asciiTheme="minorHAnsi" w:hAnsiTheme="minorHAnsi" w:cstheme="minorHAnsi"/>
          <w:b/>
          <w:sz w:val="22"/>
          <w:szCs w:val="22"/>
        </w:rPr>
        <w:t>Umowa</w:t>
      </w:r>
      <w:r w:rsidRPr="007D5EB1">
        <w:rPr>
          <w:rFonts w:asciiTheme="minorHAnsi" w:hAnsiTheme="minorHAnsi" w:cstheme="minorHAnsi"/>
          <w:sz w:val="22"/>
          <w:szCs w:val="22"/>
        </w:rPr>
        <w:t xml:space="preserve"> oznacza niniejszą Umowę Sprzedaży, której integralną część stanowią:</w:t>
      </w:r>
    </w:p>
    <w:p w14:paraId="67BFBA2C" w14:textId="75ABA8AE" w:rsidR="00630150" w:rsidRDefault="00AB4DC6" w:rsidP="00630150">
      <w:pPr>
        <w:tabs>
          <w:tab w:val="left" w:pos="284"/>
        </w:tabs>
        <w:rPr>
          <w:rFonts w:asciiTheme="minorHAnsi" w:hAnsiTheme="minorHAnsi" w:cstheme="minorHAnsi"/>
          <w:sz w:val="22"/>
          <w:szCs w:val="22"/>
        </w:rPr>
      </w:pPr>
      <w:r w:rsidRPr="007D5EB1">
        <w:rPr>
          <w:rFonts w:asciiTheme="minorHAnsi" w:hAnsiTheme="minorHAnsi" w:cstheme="minorHAnsi"/>
          <w:sz w:val="22"/>
          <w:szCs w:val="22"/>
        </w:rPr>
        <w:t>Załącznik Nr 1</w:t>
      </w:r>
      <w:r w:rsidR="00034111" w:rsidRPr="007D5EB1">
        <w:rPr>
          <w:rFonts w:asciiTheme="minorHAnsi" w:hAnsiTheme="minorHAnsi" w:cstheme="minorHAnsi"/>
          <w:sz w:val="22"/>
          <w:szCs w:val="22"/>
        </w:rPr>
        <w:t xml:space="preserve"> –</w:t>
      </w:r>
      <w:r w:rsidR="00034111">
        <w:rPr>
          <w:rFonts w:asciiTheme="minorHAnsi" w:hAnsiTheme="minorHAnsi" w:cstheme="minorHAnsi"/>
          <w:sz w:val="22"/>
          <w:szCs w:val="22"/>
        </w:rPr>
        <w:t xml:space="preserve"> </w:t>
      </w:r>
      <w:r w:rsidRPr="007D5EB1">
        <w:rPr>
          <w:rFonts w:asciiTheme="minorHAnsi" w:hAnsiTheme="minorHAnsi" w:cstheme="minorHAnsi"/>
          <w:sz w:val="22"/>
          <w:szCs w:val="22"/>
        </w:rPr>
        <w:t>Protokół Odbioru,</w:t>
      </w:r>
    </w:p>
    <w:p w14:paraId="1CEE9B0A" w14:textId="62D44606" w:rsidR="00630150" w:rsidRDefault="00AB4DC6" w:rsidP="00630150">
      <w:pPr>
        <w:tabs>
          <w:tab w:val="left" w:pos="284"/>
        </w:tabs>
        <w:rPr>
          <w:rFonts w:asciiTheme="minorHAnsi" w:hAnsiTheme="minorHAnsi" w:cstheme="minorHAnsi"/>
          <w:sz w:val="22"/>
          <w:szCs w:val="22"/>
        </w:rPr>
      </w:pPr>
      <w:r w:rsidRPr="007D5EB1">
        <w:rPr>
          <w:rFonts w:asciiTheme="minorHAnsi" w:hAnsiTheme="minorHAnsi" w:cstheme="minorHAnsi"/>
          <w:sz w:val="22"/>
          <w:szCs w:val="22"/>
        </w:rPr>
        <w:t>Załącznik Nr 2 –</w:t>
      </w:r>
      <w:r w:rsidR="00034111">
        <w:rPr>
          <w:rFonts w:asciiTheme="minorHAnsi" w:hAnsiTheme="minorHAnsi" w:cstheme="minorHAnsi"/>
          <w:sz w:val="22"/>
          <w:szCs w:val="22"/>
        </w:rPr>
        <w:t xml:space="preserve"> </w:t>
      </w:r>
      <w:r w:rsidRPr="007D5EB1">
        <w:rPr>
          <w:rFonts w:asciiTheme="minorHAnsi" w:hAnsiTheme="minorHAnsi" w:cstheme="minorHAnsi"/>
          <w:sz w:val="22"/>
          <w:szCs w:val="22"/>
        </w:rPr>
        <w:t xml:space="preserve">Zapytanie ofertowe oraz </w:t>
      </w:r>
    </w:p>
    <w:p w14:paraId="75C5389A" w14:textId="640AC904" w:rsidR="00AB4DC6" w:rsidRDefault="00630150" w:rsidP="00630150">
      <w:pPr>
        <w:tabs>
          <w:tab w:val="left" w:pos="284"/>
        </w:tabs>
        <w:rPr>
          <w:rFonts w:asciiTheme="minorHAnsi" w:hAnsiTheme="minorHAnsi" w:cstheme="minorHAnsi"/>
          <w:sz w:val="22"/>
          <w:szCs w:val="22"/>
        </w:rPr>
      </w:pPr>
      <w:r w:rsidRPr="007D5EB1">
        <w:rPr>
          <w:rFonts w:asciiTheme="minorHAnsi" w:hAnsiTheme="minorHAnsi" w:cstheme="minorHAnsi"/>
          <w:sz w:val="22"/>
          <w:szCs w:val="22"/>
        </w:rPr>
        <w:t xml:space="preserve">Załącznik Nr 3 – Oferta Sprzedającego </w:t>
      </w:r>
      <w:r w:rsidR="00AB4DC6" w:rsidRPr="007D5EB1">
        <w:rPr>
          <w:rFonts w:asciiTheme="minorHAnsi" w:hAnsiTheme="minorHAnsi" w:cstheme="minorHAnsi"/>
          <w:sz w:val="22"/>
          <w:szCs w:val="22"/>
        </w:rPr>
        <w:t>z dnia …………… .</w:t>
      </w:r>
    </w:p>
    <w:p w14:paraId="6BD1F9E9" w14:textId="77777777" w:rsidR="00630150" w:rsidRPr="007D5EB1" w:rsidRDefault="00630150" w:rsidP="00630150">
      <w:pPr>
        <w:tabs>
          <w:tab w:val="left" w:pos="284"/>
        </w:tabs>
        <w:rPr>
          <w:rFonts w:asciiTheme="minorHAnsi" w:hAnsiTheme="minorHAnsi" w:cstheme="minorHAnsi"/>
          <w:sz w:val="22"/>
          <w:szCs w:val="22"/>
        </w:rPr>
      </w:pPr>
    </w:p>
    <w:p w14:paraId="2A196901" w14:textId="65358906" w:rsidR="00AB4DC6" w:rsidRPr="00772C71" w:rsidRDefault="00772C71" w:rsidP="00485031">
      <w:pPr>
        <w:numPr>
          <w:ilvl w:val="0"/>
          <w:numId w:val="15"/>
        </w:numPr>
        <w:tabs>
          <w:tab w:val="left" w:pos="284"/>
        </w:tabs>
        <w:ind w:left="0" w:firstLine="0"/>
        <w:rPr>
          <w:rFonts w:asciiTheme="minorHAnsi" w:hAnsiTheme="minorHAnsi" w:cstheme="minorHAnsi"/>
          <w:sz w:val="22"/>
          <w:szCs w:val="22"/>
        </w:rPr>
      </w:pPr>
      <w:r w:rsidRPr="00772C71">
        <w:rPr>
          <w:rFonts w:asciiTheme="minorHAnsi" w:hAnsiTheme="minorHAnsi" w:cstheme="minorHAnsi"/>
          <w:b/>
          <w:bCs/>
          <w:sz w:val="22"/>
          <w:szCs w:val="22"/>
        </w:rPr>
        <w:t>Zautomatyzowana nawijarka rur PE-RT wraz z wyposażeniem stanowiących funkcjonalną całość</w:t>
      </w:r>
      <w:r w:rsidR="007F7AD3" w:rsidRPr="00772C71">
        <w:rPr>
          <w:rFonts w:asciiTheme="minorHAnsi" w:hAnsiTheme="minorHAnsi" w:cstheme="minorHAnsi"/>
          <w:b/>
          <w:bCs/>
          <w:sz w:val="22"/>
          <w:szCs w:val="22"/>
        </w:rPr>
        <w:t>.</w:t>
      </w:r>
      <w:r w:rsidR="00AB4DC6" w:rsidRPr="00772C71">
        <w:rPr>
          <w:rFonts w:asciiTheme="minorHAnsi" w:hAnsiTheme="minorHAnsi" w:cstheme="minorHAnsi"/>
          <w:bCs/>
          <w:i/>
          <w:iCs/>
          <w:sz w:val="22"/>
          <w:szCs w:val="22"/>
        </w:rPr>
        <w:t xml:space="preserve"> </w:t>
      </w:r>
      <w:r w:rsidR="00550EC3" w:rsidRPr="00772C71">
        <w:rPr>
          <w:rFonts w:asciiTheme="minorHAnsi" w:hAnsiTheme="minorHAnsi" w:cstheme="minorHAnsi"/>
          <w:bCs/>
          <w:i/>
          <w:iCs/>
          <w:sz w:val="22"/>
          <w:szCs w:val="22"/>
        </w:rPr>
        <w:t>(</w:t>
      </w:r>
      <w:r w:rsidR="00AB4DC6" w:rsidRPr="00772C71">
        <w:rPr>
          <w:rFonts w:asciiTheme="minorHAnsi" w:hAnsiTheme="minorHAnsi" w:cstheme="minorHAnsi"/>
          <w:sz w:val="22"/>
          <w:szCs w:val="22"/>
        </w:rPr>
        <w:t xml:space="preserve">zwane dalej </w:t>
      </w:r>
      <w:r w:rsidR="00AB4DC6" w:rsidRPr="00772C71">
        <w:rPr>
          <w:rFonts w:asciiTheme="minorHAnsi" w:hAnsiTheme="minorHAnsi" w:cstheme="minorHAnsi"/>
          <w:b/>
          <w:sz w:val="22"/>
          <w:szCs w:val="22"/>
        </w:rPr>
        <w:t>Urządzeniami</w:t>
      </w:r>
      <w:r w:rsidR="00550EC3" w:rsidRPr="00772C71">
        <w:rPr>
          <w:rFonts w:asciiTheme="minorHAnsi" w:hAnsiTheme="minorHAnsi" w:cstheme="minorHAnsi"/>
          <w:b/>
          <w:sz w:val="22"/>
          <w:szCs w:val="22"/>
        </w:rPr>
        <w:t>)</w:t>
      </w:r>
      <w:r w:rsidRPr="00772C71">
        <w:rPr>
          <w:rFonts w:asciiTheme="minorHAnsi" w:hAnsiTheme="minorHAnsi" w:cstheme="minorHAnsi"/>
          <w:b/>
          <w:sz w:val="22"/>
          <w:szCs w:val="22"/>
        </w:rPr>
        <w:t xml:space="preserve"> </w:t>
      </w:r>
      <w:r w:rsidR="00AB4DC6" w:rsidRPr="00772C71">
        <w:rPr>
          <w:rFonts w:asciiTheme="minorHAnsi" w:hAnsiTheme="minorHAnsi" w:cstheme="minorHAnsi"/>
          <w:sz w:val="22"/>
          <w:szCs w:val="22"/>
        </w:rPr>
        <w:t xml:space="preserve">oznacza przedmiot Umowy, zgodnie z opisem przedstawionym w Załączniku Nr 2 do Umowy (ZO), </w:t>
      </w:r>
      <w:r w:rsidR="00550EC3" w:rsidRPr="00772C71">
        <w:rPr>
          <w:rFonts w:asciiTheme="minorHAnsi" w:hAnsiTheme="minorHAnsi" w:cstheme="minorHAnsi"/>
          <w:sz w:val="22"/>
          <w:szCs w:val="22"/>
        </w:rPr>
        <w:t xml:space="preserve">stanowiące </w:t>
      </w:r>
      <w:r w:rsidR="00AB4DC6" w:rsidRPr="00772C71">
        <w:rPr>
          <w:rFonts w:asciiTheme="minorHAnsi" w:hAnsiTheme="minorHAnsi" w:cstheme="minorHAnsi"/>
          <w:sz w:val="22"/>
          <w:szCs w:val="22"/>
        </w:rPr>
        <w:t>kompletny zestaw towarów i związanych z nimi usług, które mają być zakupione na mocy niniejszej Umowy, w tym:</w:t>
      </w:r>
    </w:p>
    <w:p w14:paraId="543D49B7" w14:textId="4B89AB14" w:rsidR="00AB4DC6" w:rsidRPr="007D5EB1" w:rsidRDefault="00772C71">
      <w:pPr>
        <w:pStyle w:val="Akapitzlist"/>
        <w:widowControl/>
        <w:numPr>
          <w:ilvl w:val="0"/>
          <w:numId w:val="23"/>
        </w:numPr>
        <w:tabs>
          <w:tab w:val="left" w:pos="284"/>
        </w:tabs>
        <w:autoSpaceDE/>
        <w:autoSpaceDN/>
        <w:ind w:left="0" w:firstLine="0"/>
        <w:contextualSpacing/>
        <w:rPr>
          <w:rFonts w:asciiTheme="minorHAnsi" w:hAnsiTheme="minorHAnsi" w:cstheme="minorHAnsi"/>
        </w:rPr>
      </w:pPr>
      <w:r>
        <w:rPr>
          <w:rFonts w:asciiTheme="minorHAnsi" w:hAnsiTheme="minorHAnsi" w:cstheme="minorHAnsi"/>
        </w:rPr>
        <w:t>Zautomatyzowana nawijarka rur PE-RT.</w:t>
      </w:r>
    </w:p>
    <w:p w14:paraId="6A2DF887" w14:textId="60D048F8" w:rsidR="006660B1" w:rsidRPr="00967501" w:rsidRDefault="00630150">
      <w:pPr>
        <w:pStyle w:val="Akapitzlist"/>
        <w:widowControl/>
        <w:numPr>
          <w:ilvl w:val="0"/>
          <w:numId w:val="23"/>
        </w:numPr>
        <w:tabs>
          <w:tab w:val="left" w:pos="284"/>
        </w:tabs>
        <w:autoSpaceDE/>
        <w:autoSpaceDN/>
        <w:ind w:left="0" w:firstLine="0"/>
        <w:contextualSpacing/>
        <w:rPr>
          <w:rFonts w:asciiTheme="minorHAnsi" w:hAnsiTheme="minorHAnsi" w:cstheme="minorHAnsi"/>
        </w:rPr>
      </w:pPr>
      <w:r w:rsidRPr="00967501">
        <w:rPr>
          <w:rFonts w:asciiTheme="minorHAnsi" w:hAnsiTheme="minorHAnsi" w:cstheme="minorHAnsi"/>
        </w:rPr>
        <w:t>P</w:t>
      </w:r>
      <w:r w:rsidR="00AB4DC6" w:rsidRPr="00967501">
        <w:rPr>
          <w:rFonts w:asciiTheme="minorHAnsi" w:hAnsiTheme="minorHAnsi" w:cstheme="minorHAnsi"/>
        </w:rPr>
        <w:t>odręczniki, instrukcje i wszelkie informacje wymagane dla eksploatacji lub obsługi urządzeń</w:t>
      </w:r>
      <w:r w:rsidR="00B3148C">
        <w:rPr>
          <w:rFonts w:asciiTheme="minorHAnsi" w:hAnsiTheme="minorHAnsi" w:cstheme="minorHAnsi"/>
        </w:rPr>
        <w:t>.</w:t>
      </w:r>
    </w:p>
    <w:p w14:paraId="7D34781B" w14:textId="1D8B4D30" w:rsidR="00AB4DC6" w:rsidRPr="00967501" w:rsidRDefault="006660B1">
      <w:pPr>
        <w:pStyle w:val="Akapitzlist"/>
        <w:widowControl/>
        <w:numPr>
          <w:ilvl w:val="0"/>
          <w:numId w:val="23"/>
        </w:numPr>
        <w:tabs>
          <w:tab w:val="left" w:pos="284"/>
        </w:tabs>
        <w:autoSpaceDE/>
        <w:autoSpaceDN/>
        <w:ind w:left="0" w:firstLine="0"/>
        <w:contextualSpacing/>
        <w:rPr>
          <w:rFonts w:asciiTheme="minorHAnsi" w:hAnsiTheme="minorHAnsi" w:cstheme="minorHAnsi"/>
        </w:rPr>
      </w:pPr>
      <w:r w:rsidRPr="00967501">
        <w:rPr>
          <w:rFonts w:asciiTheme="minorHAnsi" w:hAnsiTheme="minorHAnsi" w:cstheme="minorHAnsi"/>
        </w:rPr>
        <w:t>Przeprowadzenie instruktażu dla pracowników</w:t>
      </w:r>
      <w:r w:rsidR="00AB4DC6" w:rsidRPr="00967501">
        <w:rPr>
          <w:rFonts w:asciiTheme="minorHAnsi" w:hAnsiTheme="minorHAnsi" w:cstheme="minorHAnsi"/>
        </w:rPr>
        <w:t>.</w:t>
      </w:r>
    </w:p>
    <w:p w14:paraId="60F0A91B" w14:textId="77777777" w:rsidR="00AB4DC6" w:rsidRPr="007D5EB1" w:rsidRDefault="00AB4DC6" w:rsidP="007D5EB1">
      <w:pPr>
        <w:pStyle w:val="Akapitzlist"/>
        <w:tabs>
          <w:tab w:val="left" w:pos="284"/>
        </w:tabs>
        <w:rPr>
          <w:rFonts w:asciiTheme="minorHAnsi" w:hAnsiTheme="minorHAnsi" w:cstheme="minorHAnsi"/>
        </w:rPr>
      </w:pPr>
    </w:p>
    <w:p w14:paraId="53CF8AAA" w14:textId="77777777" w:rsidR="00AB4DC6" w:rsidRPr="007D5EB1" w:rsidRDefault="00AB4DC6" w:rsidP="007D5EB1">
      <w:pPr>
        <w:tabs>
          <w:tab w:val="left" w:pos="284"/>
        </w:tabs>
        <w:rPr>
          <w:rFonts w:asciiTheme="minorHAnsi" w:hAnsiTheme="minorHAnsi" w:cstheme="minorHAnsi"/>
          <w:b/>
          <w:bCs/>
          <w:sz w:val="22"/>
          <w:szCs w:val="22"/>
        </w:rPr>
      </w:pPr>
      <w:r w:rsidRPr="007D5EB1">
        <w:rPr>
          <w:rFonts w:asciiTheme="minorHAnsi" w:hAnsiTheme="minorHAnsi" w:cstheme="minorHAnsi"/>
          <w:b/>
          <w:bCs/>
          <w:sz w:val="22"/>
          <w:szCs w:val="22"/>
        </w:rPr>
        <w:t>§2. Dostawa do Kupującego i Prawo Własności</w:t>
      </w:r>
    </w:p>
    <w:p w14:paraId="26ACEF72" w14:textId="69C23CFE" w:rsidR="00AB4DC6" w:rsidRPr="007D5EB1" w:rsidRDefault="00AB4DC6">
      <w:pPr>
        <w:numPr>
          <w:ilvl w:val="0"/>
          <w:numId w:val="8"/>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Dostawa będzie realizowana według formuły DDP Rzeszów miejsce dostawy na teren zakładu Kupującego</w:t>
      </w:r>
      <w:r w:rsidR="00F53422">
        <w:rPr>
          <w:rFonts w:asciiTheme="minorHAnsi" w:hAnsiTheme="minorHAnsi" w:cstheme="minorHAnsi"/>
          <w:sz w:val="22"/>
          <w:szCs w:val="22"/>
        </w:rPr>
        <w:t xml:space="preserve">, </w:t>
      </w:r>
      <w:r w:rsidR="006660B1">
        <w:rPr>
          <w:rFonts w:asciiTheme="minorHAnsi" w:hAnsiTheme="minorHAnsi" w:cstheme="minorHAnsi"/>
          <w:sz w:val="22"/>
          <w:szCs w:val="22"/>
        </w:rPr>
        <w:t xml:space="preserve">dokładne </w:t>
      </w:r>
      <w:r w:rsidR="00F53422">
        <w:rPr>
          <w:rFonts w:asciiTheme="minorHAnsi" w:hAnsiTheme="minorHAnsi" w:cstheme="minorHAnsi"/>
          <w:sz w:val="22"/>
          <w:szCs w:val="22"/>
        </w:rPr>
        <w:t>miejsce montażu</w:t>
      </w:r>
      <w:r w:rsidRPr="007D5EB1">
        <w:rPr>
          <w:rFonts w:asciiTheme="minorHAnsi" w:hAnsiTheme="minorHAnsi" w:cstheme="minorHAnsi"/>
          <w:sz w:val="22"/>
          <w:szCs w:val="22"/>
        </w:rPr>
        <w:t xml:space="preserve"> wskazane </w:t>
      </w:r>
      <w:r w:rsidR="00F53422">
        <w:rPr>
          <w:rFonts w:asciiTheme="minorHAnsi" w:hAnsiTheme="minorHAnsi" w:cstheme="minorHAnsi"/>
          <w:sz w:val="22"/>
          <w:szCs w:val="22"/>
        </w:rPr>
        <w:t xml:space="preserve">będzie </w:t>
      </w:r>
      <w:r w:rsidRPr="007D5EB1">
        <w:rPr>
          <w:rFonts w:asciiTheme="minorHAnsi" w:hAnsiTheme="minorHAnsi" w:cstheme="minorHAnsi"/>
          <w:sz w:val="22"/>
          <w:szCs w:val="22"/>
        </w:rPr>
        <w:t>przez Kupującego, a wszystkie pojęcia dotyczące dostawy będą interpretowane zgodnie z zasadami „</w:t>
      </w:r>
      <w:proofErr w:type="spellStart"/>
      <w:r w:rsidRPr="007D5EB1">
        <w:rPr>
          <w:rFonts w:asciiTheme="minorHAnsi" w:hAnsiTheme="minorHAnsi" w:cstheme="minorHAnsi"/>
          <w:sz w:val="22"/>
          <w:szCs w:val="22"/>
        </w:rPr>
        <w:t>Incoterms</w:t>
      </w:r>
      <w:proofErr w:type="spellEnd"/>
      <w:r w:rsidRPr="007D5EB1">
        <w:rPr>
          <w:rFonts w:asciiTheme="minorHAnsi" w:hAnsiTheme="minorHAnsi" w:cstheme="minorHAnsi"/>
          <w:sz w:val="22"/>
          <w:szCs w:val="22"/>
        </w:rPr>
        <w:t xml:space="preserve"> 2020”.</w:t>
      </w:r>
    </w:p>
    <w:p w14:paraId="536A9CCA" w14:textId="1FC0CB4E" w:rsidR="00AB4DC6" w:rsidRPr="00FD10E7" w:rsidRDefault="00AB4DC6">
      <w:pPr>
        <w:numPr>
          <w:ilvl w:val="0"/>
          <w:numId w:val="8"/>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Dostarczone </w:t>
      </w:r>
      <w:r w:rsidRPr="007D5EB1">
        <w:rPr>
          <w:rFonts w:asciiTheme="minorHAnsi" w:hAnsiTheme="minorHAnsi" w:cstheme="minorHAnsi"/>
          <w:b/>
          <w:bCs/>
          <w:sz w:val="22"/>
          <w:szCs w:val="22"/>
        </w:rPr>
        <w:t>Urządzenia</w:t>
      </w:r>
      <w:r w:rsidRPr="007D5EB1">
        <w:rPr>
          <w:rFonts w:asciiTheme="minorHAnsi" w:hAnsiTheme="minorHAnsi" w:cstheme="minorHAnsi"/>
          <w:sz w:val="22"/>
          <w:szCs w:val="22"/>
        </w:rPr>
        <w:t xml:space="preserve"> będą fabrycznie nowe, wolne od wszelkich obciążeń i roszczeń osób trzecic</w:t>
      </w:r>
      <w:r w:rsidRPr="00FD10E7">
        <w:rPr>
          <w:rFonts w:asciiTheme="minorHAnsi" w:hAnsiTheme="minorHAnsi" w:cstheme="minorHAnsi"/>
          <w:sz w:val="22"/>
          <w:szCs w:val="22"/>
        </w:rPr>
        <w:t>h.</w:t>
      </w:r>
    </w:p>
    <w:p w14:paraId="406576AA" w14:textId="77777777" w:rsidR="00F60BEC" w:rsidRPr="00FD10E7" w:rsidRDefault="00F60BEC">
      <w:pPr>
        <w:numPr>
          <w:ilvl w:val="0"/>
          <w:numId w:val="8"/>
        </w:numPr>
        <w:tabs>
          <w:tab w:val="left" w:pos="284"/>
        </w:tabs>
        <w:ind w:left="0" w:firstLine="0"/>
        <w:rPr>
          <w:rFonts w:asciiTheme="minorHAnsi" w:hAnsiTheme="minorHAnsi" w:cstheme="minorHAnsi"/>
          <w:sz w:val="22"/>
          <w:szCs w:val="22"/>
        </w:rPr>
      </w:pPr>
      <w:r w:rsidRPr="00FD10E7">
        <w:rPr>
          <w:rFonts w:asciiTheme="minorHAnsi" w:hAnsiTheme="minorHAnsi" w:cstheme="minorHAnsi"/>
          <w:sz w:val="22"/>
          <w:szCs w:val="22"/>
        </w:rPr>
        <w:t xml:space="preserve">Strony zgodnie postanawiają, że przeniesienie własności </w:t>
      </w:r>
      <w:r w:rsidRPr="00FD10E7">
        <w:rPr>
          <w:rFonts w:asciiTheme="minorHAnsi" w:hAnsiTheme="minorHAnsi" w:cstheme="minorHAnsi"/>
          <w:b/>
          <w:sz w:val="22"/>
          <w:szCs w:val="22"/>
        </w:rPr>
        <w:t>Urządzeń</w:t>
      </w:r>
      <w:r w:rsidRPr="00FD10E7">
        <w:rPr>
          <w:rFonts w:asciiTheme="minorHAnsi" w:hAnsiTheme="minorHAnsi" w:cstheme="minorHAnsi"/>
          <w:sz w:val="22"/>
          <w:szCs w:val="22"/>
        </w:rPr>
        <w:t xml:space="preserve"> ze Sprzedającego na Kupującego nastąpi pod warunkiem dokonania płatności opisanych w §5 oraz z chwilą dokonania przez Kupującego odbioru końcowego </w:t>
      </w:r>
      <w:r w:rsidRPr="00FD10E7">
        <w:rPr>
          <w:rFonts w:asciiTheme="minorHAnsi" w:hAnsiTheme="minorHAnsi" w:cstheme="minorHAnsi"/>
          <w:b/>
          <w:sz w:val="22"/>
          <w:szCs w:val="22"/>
        </w:rPr>
        <w:t>Urządzeń</w:t>
      </w:r>
      <w:r w:rsidRPr="00FD10E7">
        <w:rPr>
          <w:rFonts w:asciiTheme="minorHAnsi" w:hAnsiTheme="minorHAnsi" w:cstheme="minorHAnsi"/>
          <w:sz w:val="22"/>
          <w:szCs w:val="22"/>
        </w:rPr>
        <w:t xml:space="preserve">, przy czym odbiór nastąpi po zamontowaniu </w:t>
      </w:r>
      <w:r w:rsidRPr="00FD10E7">
        <w:rPr>
          <w:rFonts w:asciiTheme="minorHAnsi" w:hAnsiTheme="minorHAnsi" w:cstheme="minorHAnsi"/>
          <w:b/>
          <w:sz w:val="22"/>
          <w:szCs w:val="22"/>
        </w:rPr>
        <w:t>Urządzeń</w:t>
      </w:r>
      <w:r w:rsidRPr="00FD10E7">
        <w:rPr>
          <w:rFonts w:asciiTheme="minorHAnsi" w:hAnsiTheme="minorHAnsi" w:cstheme="minorHAnsi"/>
          <w:sz w:val="22"/>
          <w:szCs w:val="22"/>
        </w:rPr>
        <w:t xml:space="preserve">, uruchomieniu i sprawdzeniu poprawności ich działania oraz przeszkoleniu personelu, co zostanie potwierdzone protokołem odbioru końcowego </w:t>
      </w:r>
      <w:r w:rsidRPr="00FD10E7">
        <w:rPr>
          <w:rFonts w:asciiTheme="minorHAnsi" w:hAnsiTheme="minorHAnsi" w:cstheme="minorHAnsi"/>
          <w:b/>
          <w:sz w:val="22"/>
          <w:szCs w:val="22"/>
        </w:rPr>
        <w:t>Urządzeń</w:t>
      </w:r>
      <w:r w:rsidRPr="00FD10E7">
        <w:rPr>
          <w:rFonts w:asciiTheme="minorHAnsi" w:hAnsiTheme="minorHAnsi" w:cstheme="minorHAnsi"/>
          <w:sz w:val="22"/>
          <w:szCs w:val="22"/>
        </w:rPr>
        <w:t>. W celu uniknięcia wątpliwości Strony zgodnie potwierdzają, że przeniesienie własności Urządzeń ze Sprzedającego na Kupującego nastąpi, gdy zostaną spełnione łącznie warunki, o których mowa w zdaniu poprzedzającym.</w:t>
      </w:r>
    </w:p>
    <w:p w14:paraId="3C0DC9F3" w14:textId="71E02E84" w:rsidR="00AB4DC6" w:rsidRPr="007D5EB1" w:rsidRDefault="00AB4DC6">
      <w:pPr>
        <w:numPr>
          <w:ilvl w:val="0"/>
          <w:numId w:val="8"/>
        </w:numPr>
        <w:tabs>
          <w:tab w:val="left" w:pos="284"/>
        </w:tabs>
        <w:ind w:left="0" w:firstLine="0"/>
        <w:rPr>
          <w:rFonts w:asciiTheme="minorHAnsi" w:hAnsiTheme="minorHAnsi" w:cstheme="minorHAnsi"/>
          <w:sz w:val="22"/>
          <w:szCs w:val="22"/>
        </w:rPr>
      </w:pPr>
      <w:r w:rsidRPr="00FD10E7">
        <w:rPr>
          <w:rFonts w:asciiTheme="minorHAnsi" w:hAnsiTheme="minorHAnsi" w:cstheme="minorHAnsi"/>
          <w:sz w:val="22"/>
          <w:szCs w:val="22"/>
        </w:rPr>
        <w:t xml:space="preserve">Sprzedający jest zobowiązany odpowiednio zabezpieczyć </w:t>
      </w:r>
      <w:r w:rsidRPr="00FD10E7">
        <w:rPr>
          <w:rFonts w:asciiTheme="minorHAnsi" w:hAnsiTheme="minorHAnsi" w:cstheme="minorHAnsi"/>
          <w:color w:val="000000"/>
          <w:sz w:val="22"/>
          <w:szCs w:val="22"/>
        </w:rPr>
        <w:t xml:space="preserve">dostawę </w:t>
      </w:r>
      <w:r w:rsidRPr="00FD10E7">
        <w:rPr>
          <w:rFonts w:asciiTheme="minorHAnsi" w:hAnsiTheme="minorHAnsi" w:cstheme="minorHAnsi"/>
          <w:b/>
          <w:bCs/>
          <w:sz w:val="22"/>
          <w:szCs w:val="22"/>
        </w:rPr>
        <w:t>Urządzeń</w:t>
      </w:r>
      <w:r w:rsidRPr="00FD10E7">
        <w:rPr>
          <w:rFonts w:asciiTheme="minorHAnsi" w:hAnsiTheme="minorHAnsi" w:cstheme="minorHAnsi"/>
          <w:sz w:val="22"/>
          <w:szCs w:val="22"/>
        </w:rPr>
        <w:t xml:space="preserve"> przed</w:t>
      </w:r>
      <w:r w:rsidR="00F11F78" w:rsidRPr="00FD10E7">
        <w:rPr>
          <w:rFonts w:asciiTheme="minorHAnsi" w:hAnsiTheme="minorHAnsi" w:cstheme="minorHAnsi"/>
          <w:sz w:val="22"/>
          <w:szCs w:val="22"/>
        </w:rPr>
        <w:t xml:space="preserve"> </w:t>
      </w:r>
      <w:r w:rsidRPr="00FD10E7">
        <w:rPr>
          <w:rFonts w:asciiTheme="minorHAnsi" w:hAnsiTheme="minorHAnsi" w:cstheme="minorHAnsi"/>
          <w:sz w:val="22"/>
          <w:szCs w:val="22"/>
        </w:rPr>
        <w:t>korozj</w:t>
      </w:r>
      <w:r w:rsidRPr="007D5EB1">
        <w:rPr>
          <w:rFonts w:asciiTheme="minorHAnsi" w:hAnsiTheme="minorHAnsi" w:cstheme="minorHAnsi"/>
          <w:sz w:val="22"/>
          <w:szCs w:val="22"/>
        </w:rPr>
        <w:t>ą/warunkami atmosferycznymi i uszkodzeniem w trakcie transportu.</w:t>
      </w:r>
    </w:p>
    <w:p w14:paraId="78093D93" w14:textId="685655DA" w:rsidR="00AB4DC6" w:rsidRPr="007D5EB1" w:rsidRDefault="00AB4DC6">
      <w:pPr>
        <w:numPr>
          <w:ilvl w:val="0"/>
          <w:numId w:val="8"/>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Miejscem dostawy zamówienia będzie Rzeszów</w:t>
      </w:r>
      <w:r w:rsidR="00F11F78">
        <w:rPr>
          <w:rFonts w:asciiTheme="minorHAnsi" w:hAnsiTheme="minorHAnsi" w:cstheme="minorHAnsi"/>
          <w:sz w:val="22"/>
          <w:szCs w:val="22"/>
        </w:rPr>
        <w:t>,</w:t>
      </w:r>
      <w:r w:rsidRPr="007D5EB1">
        <w:rPr>
          <w:rFonts w:asciiTheme="minorHAnsi" w:hAnsiTheme="minorHAnsi" w:cstheme="minorHAnsi"/>
          <w:sz w:val="22"/>
          <w:szCs w:val="22"/>
        </w:rPr>
        <w:t xml:space="preserve"> ul</w:t>
      </w:r>
      <w:r w:rsidR="00F11F78">
        <w:rPr>
          <w:rFonts w:asciiTheme="minorHAnsi" w:hAnsiTheme="minorHAnsi" w:cstheme="minorHAnsi"/>
          <w:sz w:val="22"/>
          <w:szCs w:val="22"/>
        </w:rPr>
        <w:t>.</w:t>
      </w:r>
      <w:r w:rsidRPr="007D5EB1">
        <w:rPr>
          <w:rFonts w:asciiTheme="minorHAnsi" w:hAnsiTheme="minorHAnsi" w:cstheme="minorHAnsi"/>
          <w:sz w:val="22"/>
          <w:szCs w:val="22"/>
        </w:rPr>
        <w:t xml:space="preserve"> Bieszczadzka 10a</w:t>
      </w:r>
      <w:r w:rsidR="00F11F78">
        <w:rPr>
          <w:rFonts w:asciiTheme="minorHAnsi" w:hAnsiTheme="minorHAnsi" w:cstheme="minorHAnsi"/>
          <w:sz w:val="22"/>
          <w:szCs w:val="22"/>
        </w:rPr>
        <w:t>.</w:t>
      </w:r>
    </w:p>
    <w:p w14:paraId="158C297D" w14:textId="43E334FA" w:rsidR="00AB4DC6" w:rsidRPr="007D5EB1" w:rsidRDefault="00AB4DC6">
      <w:pPr>
        <w:numPr>
          <w:ilvl w:val="0"/>
          <w:numId w:val="8"/>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Umowa zostanie zrealizowana w terminie …………….... miesięcy od daty podpisania Umowy</w:t>
      </w:r>
      <w:r w:rsidR="00550EC3">
        <w:rPr>
          <w:rFonts w:asciiTheme="minorHAnsi" w:hAnsiTheme="minorHAnsi" w:cstheme="minorHAnsi"/>
          <w:sz w:val="22"/>
          <w:szCs w:val="22"/>
        </w:rPr>
        <w:t>,</w:t>
      </w:r>
      <w:r w:rsidRPr="007D5EB1">
        <w:rPr>
          <w:rFonts w:asciiTheme="minorHAnsi" w:hAnsiTheme="minorHAnsi" w:cstheme="minorHAnsi"/>
          <w:sz w:val="22"/>
          <w:szCs w:val="22"/>
        </w:rPr>
        <w:t xml:space="preserve"> tj. do dnia ……….…………. r. Niezależnie od powyższego, w odpowiednim terminie Sprzedający </w:t>
      </w:r>
      <w:r w:rsidR="00550EC3">
        <w:rPr>
          <w:rFonts w:asciiTheme="minorHAnsi" w:hAnsiTheme="minorHAnsi" w:cstheme="minorHAnsi"/>
          <w:sz w:val="22"/>
          <w:szCs w:val="22"/>
        </w:rPr>
        <w:t xml:space="preserve">zobowiązany jest </w:t>
      </w:r>
      <w:r w:rsidRPr="007D5EB1">
        <w:rPr>
          <w:rFonts w:asciiTheme="minorHAnsi" w:hAnsiTheme="minorHAnsi" w:cstheme="minorHAnsi"/>
          <w:sz w:val="22"/>
          <w:szCs w:val="22"/>
        </w:rPr>
        <w:t>poinform</w:t>
      </w:r>
      <w:r w:rsidR="00550EC3">
        <w:rPr>
          <w:rFonts w:asciiTheme="minorHAnsi" w:hAnsiTheme="minorHAnsi" w:cstheme="minorHAnsi"/>
          <w:sz w:val="22"/>
          <w:szCs w:val="22"/>
        </w:rPr>
        <w:t>ować</w:t>
      </w:r>
      <w:r w:rsidRPr="007D5EB1">
        <w:rPr>
          <w:rFonts w:asciiTheme="minorHAnsi" w:hAnsiTheme="minorHAnsi" w:cstheme="minorHAnsi"/>
          <w:sz w:val="22"/>
          <w:szCs w:val="22"/>
        </w:rPr>
        <w:t xml:space="preserve"> Kupującego o wszelkich rzeczywistych lub przewidywanych opóźnieniach w realizacji niniejszej Umowy.</w:t>
      </w:r>
    </w:p>
    <w:p w14:paraId="3D206844" w14:textId="77777777" w:rsidR="00AB4DC6" w:rsidRPr="007D5EB1" w:rsidRDefault="00AB4DC6">
      <w:pPr>
        <w:numPr>
          <w:ilvl w:val="0"/>
          <w:numId w:val="8"/>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Zrealizowanie umowy w terminie, o którym mowa w ust. 5 wyżej, obejmuje:</w:t>
      </w:r>
    </w:p>
    <w:p w14:paraId="1F4CD9F6" w14:textId="77777777" w:rsidR="00AB4DC6" w:rsidRPr="00967501" w:rsidRDefault="00AB4DC6">
      <w:pPr>
        <w:numPr>
          <w:ilvl w:val="0"/>
          <w:numId w:val="22"/>
        </w:numPr>
        <w:tabs>
          <w:tab w:val="left" w:pos="284"/>
        </w:tabs>
        <w:suppressAutoHyphens/>
        <w:spacing w:line="276" w:lineRule="auto"/>
        <w:ind w:left="0" w:firstLine="0"/>
        <w:rPr>
          <w:rFonts w:asciiTheme="minorHAnsi" w:hAnsiTheme="minorHAnsi" w:cstheme="minorHAnsi"/>
          <w:sz w:val="22"/>
          <w:szCs w:val="22"/>
          <w:lang w:val="x-none" w:eastAsia="ar-SA"/>
        </w:rPr>
      </w:pPr>
      <w:r w:rsidRPr="00967501">
        <w:rPr>
          <w:rFonts w:asciiTheme="minorHAnsi" w:hAnsiTheme="minorHAnsi" w:cstheme="minorHAnsi"/>
          <w:sz w:val="22"/>
          <w:szCs w:val="22"/>
          <w:lang w:eastAsia="ar-SA"/>
        </w:rPr>
        <w:t>d</w:t>
      </w:r>
      <w:r w:rsidRPr="00967501">
        <w:rPr>
          <w:rFonts w:asciiTheme="minorHAnsi" w:hAnsiTheme="minorHAnsi" w:cstheme="minorHAnsi"/>
          <w:sz w:val="22"/>
          <w:szCs w:val="22"/>
          <w:lang w:val="x-none" w:eastAsia="ar-SA"/>
        </w:rPr>
        <w:t>ostaw</w:t>
      </w:r>
      <w:r w:rsidRPr="00967501">
        <w:rPr>
          <w:rFonts w:asciiTheme="minorHAnsi" w:hAnsiTheme="minorHAnsi" w:cstheme="minorHAnsi"/>
          <w:sz w:val="22"/>
          <w:szCs w:val="22"/>
          <w:lang w:eastAsia="ar-SA"/>
        </w:rPr>
        <w:t xml:space="preserve">ę </w:t>
      </w:r>
      <w:r w:rsidRPr="00967501">
        <w:rPr>
          <w:rFonts w:asciiTheme="minorHAnsi" w:hAnsiTheme="minorHAnsi" w:cstheme="minorHAnsi"/>
          <w:b/>
          <w:bCs/>
          <w:sz w:val="22"/>
          <w:szCs w:val="22"/>
        </w:rPr>
        <w:t>Urządzeń</w:t>
      </w:r>
      <w:r w:rsidRPr="00967501">
        <w:rPr>
          <w:rFonts w:asciiTheme="minorHAnsi" w:hAnsiTheme="minorHAnsi" w:cstheme="minorHAnsi"/>
          <w:sz w:val="22"/>
          <w:szCs w:val="22"/>
        </w:rPr>
        <w:t xml:space="preserve"> </w:t>
      </w:r>
      <w:r w:rsidRPr="00967501">
        <w:rPr>
          <w:rFonts w:asciiTheme="minorHAnsi" w:hAnsiTheme="minorHAnsi" w:cstheme="minorHAnsi"/>
          <w:sz w:val="22"/>
          <w:szCs w:val="22"/>
          <w:lang w:eastAsia="ar-SA"/>
        </w:rPr>
        <w:t>(35-082 Rzeszów)</w:t>
      </w:r>
      <w:r w:rsidRPr="00967501">
        <w:rPr>
          <w:rFonts w:asciiTheme="minorHAnsi" w:hAnsiTheme="minorHAnsi" w:cstheme="minorHAnsi"/>
          <w:sz w:val="22"/>
          <w:szCs w:val="22"/>
          <w:lang w:val="x-none" w:eastAsia="ar-SA"/>
        </w:rPr>
        <w:t>,</w:t>
      </w:r>
    </w:p>
    <w:p w14:paraId="585B1DD8" w14:textId="6A47285D" w:rsidR="00182526" w:rsidRPr="00967501" w:rsidRDefault="00182526">
      <w:pPr>
        <w:numPr>
          <w:ilvl w:val="0"/>
          <w:numId w:val="22"/>
        </w:numPr>
        <w:tabs>
          <w:tab w:val="left" w:pos="284"/>
        </w:tabs>
        <w:suppressAutoHyphens/>
        <w:spacing w:line="276" w:lineRule="auto"/>
        <w:ind w:left="0" w:firstLine="0"/>
        <w:rPr>
          <w:rFonts w:asciiTheme="minorHAnsi" w:hAnsiTheme="minorHAnsi" w:cstheme="minorHAnsi"/>
          <w:sz w:val="22"/>
          <w:szCs w:val="22"/>
          <w:lang w:val="x-none" w:eastAsia="ar-SA"/>
        </w:rPr>
      </w:pPr>
      <w:r w:rsidRPr="00967501">
        <w:rPr>
          <w:rFonts w:asciiTheme="minorHAnsi" w:hAnsiTheme="minorHAnsi" w:cstheme="minorHAnsi"/>
          <w:sz w:val="22"/>
          <w:szCs w:val="22"/>
          <w:lang w:val="x-none" w:eastAsia="ar-SA"/>
        </w:rPr>
        <w:t xml:space="preserve">instalację i uruchomienie </w:t>
      </w:r>
      <w:r w:rsidRPr="00967501">
        <w:rPr>
          <w:rFonts w:asciiTheme="minorHAnsi" w:hAnsiTheme="minorHAnsi" w:cstheme="minorHAnsi"/>
          <w:b/>
          <w:bCs/>
          <w:sz w:val="22"/>
          <w:szCs w:val="22"/>
        </w:rPr>
        <w:t>Urządzeń,</w:t>
      </w:r>
    </w:p>
    <w:p w14:paraId="4A3A92E5" w14:textId="717EF5C5" w:rsidR="00F53422" w:rsidRPr="00967501" w:rsidRDefault="00F53422">
      <w:pPr>
        <w:numPr>
          <w:ilvl w:val="0"/>
          <w:numId w:val="22"/>
        </w:numPr>
        <w:tabs>
          <w:tab w:val="left" w:pos="284"/>
        </w:tabs>
        <w:suppressAutoHyphens/>
        <w:spacing w:line="276" w:lineRule="auto"/>
        <w:ind w:left="0" w:firstLine="0"/>
        <w:rPr>
          <w:rFonts w:asciiTheme="minorHAnsi" w:hAnsiTheme="minorHAnsi" w:cstheme="minorHAnsi"/>
          <w:sz w:val="22"/>
          <w:szCs w:val="22"/>
          <w:lang w:val="x-none" w:eastAsia="ar-SA"/>
        </w:rPr>
      </w:pPr>
      <w:r w:rsidRPr="00967501">
        <w:rPr>
          <w:rFonts w:asciiTheme="minorHAnsi" w:hAnsiTheme="minorHAnsi" w:cstheme="minorHAnsi"/>
          <w:sz w:val="22"/>
          <w:szCs w:val="22"/>
        </w:rPr>
        <w:t>przeprowadzenie instruktażu dla pracowników,</w:t>
      </w:r>
    </w:p>
    <w:p w14:paraId="6252835D" w14:textId="78829FCA" w:rsidR="00AB4DC6" w:rsidRPr="00AC4C0B" w:rsidRDefault="00AB4DC6">
      <w:pPr>
        <w:numPr>
          <w:ilvl w:val="0"/>
          <w:numId w:val="22"/>
        </w:numPr>
        <w:tabs>
          <w:tab w:val="left" w:pos="284"/>
        </w:tabs>
        <w:suppressAutoHyphens/>
        <w:spacing w:line="276" w:lineRule="auto"/>
        <w:ind w:left="0" w:firstLine="0"/>
        <w:rPr>
          <w:rFonts w:asciiTheme="minorHAnsi" w:hAnsiTheme="minorHAnsi" w:cstheme="minorHAnsi"/>
          <w:sz w:val="22"/>
          <w:szCs w:val="22"/>
          <w:lang w:val="x-none" w:eastAsia="ar-SA"/>
        </w:rPr>
      </w:pPr>
      <w:r w:rsidRPr="007D5EB1">
        <w:rPr>
          <w:rFonts w:asciiTheme="minorHAnsi" w:hAnsiTheme="minorHAnsi" w:cstheme="minorHAnsi"/>
          <w:sz w:val="22"/>
          <w:szCs w:val="22"/>
          <w:lang w:val="x-none" w:eastAsia="ar-SA"/>
        </w:rPr>
        <w:t>przekazan</w:t>
      </w:r>
      <w:r w:rsidRPr="007D5EB1">
        <w:rPr>
          <w:rFonts w:asciiTheme="minorHAnsi" w:hAnsiTheme="minorHAnsi" w:cstheme="minorHAnsi"/>
          <w:sz w:val="22"/>
          <w:szCs w:val="22"/>
          <w:lang w:eastAsia="ar-SA"/>
        </w:rPr>
        <w:t xml:space="preserve">ie </w:t>
      </w:r>
      <w:r w:rsidRPr="007D5EB1">
        <w:rPr>
          <w:rFonts w:asciiTheme="minorHAnsi" w:hAnsiTheme="minorHAnsi" w:cstheme="minorHAnsi"/>
          <w:sz w:val="22"/>
          <w:szCs w:val="22"/>
          <w:lang w:val="x-none" w:eastAsia="ar-SA"/>
        </w:rPr>
        <w:t xml:space="preserve">wszelkich niezbędnych instrukcji obsługi, dokumentacji techniczno-ruchowej oraz innych wymaganych prawem dokumentów (w tym </w:t>
      </w:r>
      <w:r w:rsidRPr="007D5EB1">
        <w:rPr>
          <w:rFonts w:asciiTheme="minorHAnsi" w:hAnsiTheme="minorHAnsi" w:cstheme="minorHAnsi"/>
          <w:sz w:val="22"/>
          <w:szCs w:val="22"/>
        </w:rPr>
        <w:t>np.</w:t>
      </w:r>
      <w:r w:rsidRPr="007D5EB1">
        <w:rPr>
          <w:rFonts w:asciiTheme="minorHAnsi" w:hAnsiTheme="minorHAnsi" w:cstheme="minorHAnsi"/>
          <w:sz w:val="22"/>
          <w:szCs w:val="22"/>
          <w:lang w:eastAsia="ar-SA"/>
        </w:rPr>
        <w:t xml:space="preserve"> </w:t>
      </w:r>
      <w:r w:rsidRPr="007D5EB1">
        <w:rPr>
          <w:rFonts w:asciiTheme="minorHAnsi" w:hAnsiTheme="minorHAnsi" w:cstheme="minorHAnsi"/>
          <w:sz w:val="22"/>
          <w:szCs w:val="22"/>
          <w:lang w:val="x-none" w:eastAsia="ar-SA"/>
        </w:rPr>
        <w:t xml:space="preserve">certyfikaty bezpieczeństwa, deklaracje zgodności lub </w:t>
      </w:r>
      <w:r w:rsidRPr="00AC4C0B">
        <w:rPr>
          <w:rFonts w:asciiTheme="minorHAnsi" w:hAnsiTheme="minorHAnsi" w:cstheme="minorHAnsi"/>
          <w:sz w:val="22"/>
          <w:szCs w:val="22"/>
          <w:lang w:val="x-none" w:eastAsia="ar-SA"/>
        </w:rPr>
        <w:t xml:space="preserve">certyfikaty zgodności z </w:t>
      </w:r>
      <w:r w:rsidRPr="00AC4C0B">
        <w:rPr>
          <w:rFonts w:asciiTheme="minorHAnsi" w:hAnsiTheme="minorHAnsi" w:cstheme="minorHAnsi"/>
          <w:sz w:val="22"/>
          <w:szCs w:val="22"/>
        </w:rPr>
        <w:t>Europejską</w:t>
      </w:r>
      <w:r w:rsidRPr="00AC4C0B">
        <w:rPr>
          <w:rFonts w:asciiTheme="minorHAnsi" w:hAnsiTheme="minorHAnsi" w:cstheme="minorHAnsi"/>
          <w:sz w:val="22"/>
          <w:szCs w:val="22"/>
          <w:lang w:eastAsia="ar-SA"/>
        </w:rPr>
        <w:t xml:space="preserve"> </w:t>
      </w:r>
      <w:r w:rsidRPr="00AC4C0B">
        <w:rPr>
          <w:rFonts w:asciiTheme="minorHAnsi" w:hAnsiTheme="minorHAnsi" w:cstheme="minorHAnsi"/>
          <w:sz w:val="22"/>
          <w:szCs w:val="22"/>
          <w:lang w:val="x-none" w:eastAsia="ar-SA"/>
        </w:rPr>
        <w:t xml:space="preserve">Normą, Aprobatą Techniczną lub inne certyfikaty). </w:t>
      </w:r>
    </w:p>
    <w:p w14:paraId="12866E30" w14:textId="77777777" w:rsidR="00AB4DC6" w:rsidRPr="00FD10E7" w:rsidRDefault="00AB4DC6" w:rsidP="007D5EB1">
      <w:pPr>
        <w:tabs>
          <w:tab w:val="left" w:pos="284"/>
        </w:tabs>
        <w:suppressAutoHyphens/>
        <w:spacing w:line="276" w:lineRule="auto"/>
        <w:rPr>
          <w:rFonts w:asciiTheme="minorHAnsi" w:hAnsiTheme="minorHAnsi" w:cstheme="minorHAnsi"/>
          <w:sz w:val="22"/>
          <w:szCs w:val="22"/>
          <w:lang w:eastAsia="ar-SA"/>
        </w:rPr>
      </w:pPr>
      <w:r w:rsidRPr="00FD10E7">
        <w:rPr>
          <w:rFonts w:asciiTheme="minorHAnsi" w:hAnsiTheme="minorHAnsi" w:cstheme="minorHAnsi"/>
          <w:sz w:val="22"/>
          <w:szCs w:val="22"/>
          <w:lang w:eastAsia="ar-SA"/>
        </w:rPr>
        <w:t>Zrealizowanie Umowy zostanie potwierdzone Protokołem Odbioru, o którym mowa w §7 Umowy.</w:t>
      </w:r>
    </w:p>
    <w:p w14:paraId="29D5D4C3" w14:textId="77777777" w:rsidR="00F60BEC" w:rsidRPr="00FD10E7" w:rsidRDefault="00F60BEC" w:rsidP="00F60BEC">
      <w:pPr>
        <w:numPr>
          <w:ilvl w:val="0"/>
          <w:numId w:val="8"/>
        </w:numPr>
        <w:tabs>
          <w:tab w:val="left" w:pos="284"/>
        </w:tabs>
        <w:ind w:left="0" w:firstLine="0"/>
        <w:rPr>
          <w:rFonts w:asciiTheme="minorHAnsi" w:hAnsiTheme="minorHAnsi" w:cstheme="minorHAnsi"/>
          <w:sz w:val="22"/>
          <w:szCs w:val="22"/>
        </w:rPr>
      </w:pPr>
      <w:r w:rsidRPr="00FD10E7">
        <w:rPr>
          <w:rFonts w:asciiTheme="minorHAnsi" w:hAnsiTheme="minorHAnsi" w:cstheme="minorHAnsi"/>
          <w:sz w:val="22"/>
          <w:szCs w:val="22"/>
        </w:rPr>
        <w:t xml:space="preserve">W przypadku  zwłoki w wykonaniu umowy, w tym obowiązków Sprzedającego określonych ust. 7 niniejszego paragrafu oraz §16 ust.1 Umowy, Kupujący uprawniony będzie do naliczenia </w:t>
      </w:r>
      <w:r w:rsidRPr="00FD10E7">
        <w:rPr>
          <w:rFonts w:asciiTheme="minorHAnsi" w:hAnsiTheme="minorHAnsi" w:cstheme="minorHAnsi"/>
          <w:sz w:val="22"/>
          <w:szCs w:val="22"/>
        </w:rPr>
        <w:lastRenderedPageBreak/>
        <w:t xml:space="preserve">Sprzedającemu kary umownej. Wysokość kary umownej wyniesie 0,5 % całkowitej wartości netto </w:t>
      </w:r>
      <w:r w:rsidRPr="00FD10E7">
        <w:rPr>
          <w:rFonts w:asciiTheme="minorHAnsi" w:hAnsiTheme="minorHAnsi" w:cstheme="minorHAnsi"/>
          <w:b/>
          <w:bCs/>
          <w:sz w:val="22"/>
          <w:szCs w:val="22"/>
        </w:rPr>
        <w:t>Urządzeń</w:t>
      </w:r>
      <w:r w:rsidRPr="00FD10E7">
        <w:rPr>
          <w:rFonts w:asciiTheme="minorHAnsi" w:hAnsiTheme="minorHAnsi" w:cstheme="minorHAnsi"/>
          <w:sz w:val="22"/>
          <w:szCs w:val="22"/>
        </w:rPr>
        <w:t xml:space="preserve"> za każdy rozpoczęty tydzień  zwłoki w wykonywaniu Przedmiotu zamówienia. </w:t>
      </w:r>
    </w:p>
    <w:p w14:paraId="4A3DF463" w14:textId="7B5C16F6" w:rsidR="00AB4DC6" w:rsidRPr="00FD10E7" w:rsidRDefault="00F60BEC" w:rsidP="00F60BEC">
      <w:pPr>
        <w:numPr>
          <w:ilvl w:val="0"/>
          <w:numId w:val="8"/>
        </w:numPr>
        <w:tabs>
          <w:tab w:val="left" w:pos="284"/>
        </w:tabs>
        <w:ind w:left="0" w:firstLine="0"/>
        <w:rPr>
          <w:rFonts w:asciiTheme="minorHAnsi" w:hAnsiTheme="minorHAnsi" w:cstheme="minorHAnsi"/>
          <w:sz w:val="22"/>
          <w:szCs w:val="22"/>
        </w:rPr>
      </w:pPr>
      <w:r w:rsidRPr="00FD10E7">
        <w:rPr>
          <w:rFonts w:asciiTheme="minorHAnsi" w:hAnsiTheme="minorHAnsi" w:cstheme="minorHAnsi"/>
          <w:sz w:val="22"/>
          <w:szCs w:val="22"/>
        </w:rPr>
        <w:t xml:space="preserve">W przypadku zwłoki przekraczającej okres </w:t>
      </w:r>
      <w:r w:rsidR="003E0502" w:rsidRPr="00FD10E7">
        <w:rPr>
          <w:rFonts w:asciiTheme="minorHAnsi" w:hAnsiTheme="minorHAnsi" w:cstheme="minorHAnsi"/>
          <w:sz w:val="22"/>
          <w:szCs w:val="22"/>
        </w:rPr>
        <w:t>2</w:t>
      </w:r>
      <w:r w:rsidRPr="00FD10E7">
        <w:rPr>
          <w:rFonts w:asciiTheme="minorHAnsi" w:hAnsiTheme="minorHAnsi" w:cstheme="minorHAnsi"/>
          <w:sz w:val="22"/>
          <w:szCs w:val="22"/>
        </w:rPr>
        <w:t xml:space="preserve"> (</w:t>
      </w:r>
      <w:r w:rsidR="003E0502" w:rsidRPr="00FD10E7">
        <w:rPr>
          <w:rFonts w:asciiTheme="minorHAnsi" w:hAnsiTheme="minorHAnsi" w:cstheme="minorHAnsi"/>
          <w:sz w:val="22"/>
          <w:szCs w:val="22"/>
        </w:rPr>
        <w:t>dwóch</w:t>
      </w:r>
      <w:r w:rsidRPr="00FD10E7">
        <w:rPr>
          <w:rFonts w:asciiTheme="minorHAnsi" w:hAnsiTheme="minorHAnsi" w:cstheme="minorHAnsi"/>
          <w:sz w:val="22"/>
          <w:szCs w:val="22"/>
        </w:rPr>
        <w:t xml:space="preserve">) tygodni względem terminu określonego w  §2. ust. 6, lecz nie później niż w terminie kolejnych </w:t>
      </w:r>
      <w:r w:rsidR="003E0502" w:rsidRPr="00FD10E7">
        <w:rPr>
          <w:rFonts w:asciiTheme="minorHAnsi" w:hAnsiTheme="minorHAnsi" w:cstheme="minorHAnsi"/>
          <w:sz w:val="22"/>
          <w:szCs w:val="22"/>
        </w:rPr>
        <w:t>5</w:t>
      </w:r>
      <w:r w:rsidRPr="00FD10E7">
        <w:rPr>
          <w:rFonts w:asciiTheme="minorHAnsi" w:hAnsiTheme="minorHAnsi" w:cstheme="minorHAnsi"/>
          <w:sz w:val="22"/>
          <w:szCs w:val="22"/>
        </w:rPr>
        <w:t xml:space="preserve"> </w:t>
      </w:r>
      <w:r w:rsidR="003E0502" w:rsidRPr="00FD10E7">
        <w:rPr>
          <w:rFonts w:asciiTheme="minorHAnsi" w:hAnsiTheme="minorHAnsi" w:cstheme="minorHAnsi"/>
          <w:sz w:val="22"/>
          <w:szCs w:val="22"/>
        </w:rPr>
        <w:t>(pięciu) dni</w:t>
      </w:r>
      <w:r w:rsidRPr="00FD10E7">
        <w:rPr>
          <w:rFonts w:asciiTheme="minorHAnsi" w:hAnsiTheme="minorHAnsi" w:cstheme="minorHAnsi"/>
          <w:sz w:val="22"/>
          <w:szCs w:val="22"/>
        </w:rPr>
        <w:t>, Kupujący może odstąpić od niniejszej Umowy bez ponoszenia żadnych dodatkowych kosztów (odstąpienie od Umowy z przyczyn leżących po stronie Sprzedającego) lub w dalszym ciągu naliczać karę umowną, jednak w wysokości 0,5% za każdy dzień zwłoki.</w:t>
      </w:r>
    </w:p>
    <w:p w14:paraId="45D568B5" w14:textId="77777777" w:rsidR="00AB4DC6" w:rsidRPr="007D5EB1" w:rsidRDefault="00AB4DC6" w:rsidP="007D5EB1">
      <w:pPr>
        <w:tabs>
          <w:tab w:val="left" w:pos="284"/>
        </w:tabs>
        <w:rPr>
          <w:rFonts w:asciiTheme="minorHAnsi" w:hAnsiTheme="minorHAnsi" w:cstheme="minorHAnsi"/>
          <w:sz w:val="22"/>
          <w:szCs w:val="22"/>
        </w:rPr>
      </w:pPr>
    </w:p>
    <w:p w14:paraId="64A1D71C" w14:textId="77777777" w:rsidR="00AB4DC6" w:rsidRPr="007D5EB1" w:rsidRDefault="00AB4DC6" w:rsidP="007D5EB1">
      <w:pPr>
        <w:tabs>
          <w:tab w:val="left" w:pos="284"/>
        </w:tabs>
        <w:rPr>
          <w:rFonts w:asciiTheme="minorHAnsi" w:hAnsiTheme="minorHAnsi" w:cstheme="minorHAnsi"/>
          <w:b/>
          <w:bCs/>
          <w:sz w:val="22"/>
          <w:szCs w:val="22"/>
        </w:rPr>
      </w:pPr>
      <w:r w:rsidRPr="007D5EB1">
        <w:rPr>
          <w:rFonts w:asciiTheme="minorHAnsi" w:hAnsiTheme="minorHAnsi" w:cstheme="minorHAnsi"/>
          <w:b/>
          <w:bCs/>
          <w:sz w:val="22"/>
          <w:szCs w:val="22"/>
        </w:rPr>
        <w:t>§ 3. Dokumentacja Handlowa i Przewozowa</w:t>
      </w:r>
    </w:p>
    <w:p w14:paraId="624053D3" w14:textId="77777777" w:rsidR="00AB4DC6" w:rsidRPr="007D5EB1" w:rsidRDefault="00AB4DC6">
      <w:pPr>
        <w:numPr>
          <w:ilvl w:val="0"/>
          <w:numId w:val="9"/>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List przewozowy: Do momentu dostarczenia </w:t>
      </w:r>
      <w:r w:rsidRPr="007D5EB1">
        <w:rPr>
          <w:rFonts w:asciiTheme="minorHAnsi" w:hAnsiTheme="minorHAnsi" w:cstheme="minorHAnsi"/>
          <w:b/>
          <w:bCs/>
          <w:sz w:val="22"/>
          <w:szCs w:val="22"/>
        </w:rPr>
        <w:t>Urządzeń</w:t>
      </w:r>
      <w:r w:rsidRPr="007D5EB1">
        <w:rPr>
          <w:rFonts w:asciiTheme="minorHAnsi" w:hAnsiTheme="minorHAnsi" w:cstheme="minorHAnsi"/>
          <w:sz w:val="22"/>
          <w:szCs w:val="22"/>
        </w:rPr>
        <w:t xml:space="preserve"> do Kupującego przesyłce musi towarzyszyć ten sam list przewozowy. List przewozowy musi wyraźnie określać miejsce dostawy u Kupującego, ilość, nazwę elementów oraz liczbę opakowań w ramach danej przesyłki.</w:t>
      </w:r>
    </w:p>
    <w:p w14:paraId="58DCBD9D" w14:textId="77777777" w:rsidR="00AB4DC6" w:rsidRPr="007D5EB1" w:rsidRDefault="00AB4DC6">
      <w:pPr>
        <w:numPr>
          <w:ilvl w:val="0"/>
          <w:numId w:val="9"/>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Faktury: Oryginał faktury handlowej Sprzedający przekaże bezpośrednio do Kupującego. Faktura zawierać będzie następujące informacje:</w:t>
      </w:r>
    </w:p>
    <w:p w14:paraId="27630275" w14:textId="77777777" w:rsidR="00AB4DC6" w:rsidRPr="007D5EB1" w:rsidRDefault="00AB4DC6">
      <w:pPr>
        <w:numPr>
          <w:ilvl w:val="0"/>
          <w:numId w:val="2"/>
        </w:numPr>
        <w:tabs>
          <w:tab w:val="left" w:pos="284"/>
          <w:tab w:val="left" w:pos="1080"/>
        </w:tabs>
        <w:ind w:left="0" w:firstLine="0"/>
        <w:rPr>
          <w:rFonts w:asciiTheme="minorHAnsi" w:hAnsiTheme="minorHAnsi" w:cstheme="minorHAnsi"/>
          <w:sz w:val="22"/>
          <w:szCs w:val="22"/>
        </w:rPr>
      </w:pPr>
      <w:r w:rsidRPr="007D5EB1">
        <w:rPr>
          <w:rFonts w:asciiTheme="minorHAnsi" w:hAnsiTheme="minorHAnsi" w:cstheme="minorHAnsi"/>
          <w:sz w:val="22"/>
          <w:szCs w:val="22"/>
        </w:rPr>
        <w:t>prawidłową nazwę, NIP i adres nadawcy,</w:t>
      </w:r>
    </w:p>
    <w:p w14:paraId="1C6214DA" w14:textId="77777777" w:rsidR="00AB4DC6" w:rsidRPr="007D5EB1" w:rsidRDefault="00AB4DC6">
      <w:pPr>
        <w:numPr>
          <w:ilvl w:val="0"/>
          <w:numId w:val="2"/>
        </w:numPr>
        <w:tabs>
          <w:tab w:val="left" w:pos="284"/>
          <w:tab w:val="left" w:pos="1080"/>
        </w:tabs>
        <w:ind w:left="0" w:firstLine="0"/>
        <w:rPr>
          <w:rFonts w:asciiTheme="minorHAnsi" w:hAnsiTheme="minorHAnsi" w:cstheme="minorHAnsi"/>
          <w:sz w:val="22"/>
          <w:szCs w:val="22"/>
        </w:rPr>
      </w:pPr>
      <w:r w:rsidRPr="007D5EB1">
        <w:rPr>
          <w:rFonts w:asciiTheme="minorHAnsi" w:hAnsiTheme="minorHAnsi" w:cstheme="minorHAnsi"/>
          <w:sz w:val="22"/>
          <w:szCs w:val="22"/>
        </w:rPr>
        <w:t>prawidłową nazwę, NIP i adres odbiorcy,</w:t>
      </w:r>
    </w:p>
    <w:p w14:paraId="79C6BA92" w14:textId="77777777" w:rsidR="00AB4DC6" w:rsidRPr="007D5EB1" w:rsidRDefault="00AB4DC6">
      <w:pPr>
        <w:numPr>
          <w:ilvl w:val="0"/>
          <w:numId w:val="2"/>
        </w:numPr>
        <w:tabs>
          <w:tab w:val="left" w:pos="284"/>
          <w:tab w:val="left" w:pos="1080"/>
        </w:tabs>
        <w:ind w:left="0" w:firstLine="0"/>
        <w:rPr>
          <w:rFonts w:asciiTheme="minorHAnsi" w:hAnsiTheme="minorHAnsi" w:cstheme="minorHAnsi"/>
          <w:sz w:val="22"/>
          <w:szCs w:val="22"/>
        </w:rPr>
      </w:pPr>
      <w:r w:rsidRPr="007D5EB1">
        <w:rPr>
          <w:rFonts w:asciiTheme="minorHAnsi" w:hAnsiTheme="minorHAnsi" w:cstheme="minorHAnsi"/>
          <w:sz w:val="22"/>
          <w:szCs w:val="22"/>
        </w:rPr>
        <w:t>datę wystawienia faktury, numer faktury oraz termin lub datę płatności,</w:t>
      </w:r>
    </w:p>
    <w:p w14:paraId="57F068E6" w14:textId="77777777" w:rsidR="00AB4DC6" w:rsidRPr="007D5EB1" w:rsidRDefault="00AB4DC6">
      <w:pPr>
        <w:numPr>
          <w:ilvl w:val="0"/>
          <w:numId w:val="2"/>
        </w:numPr>
        <w:tabs>
          <w:tab w:val="left" w:pos="284"/>
          <w:tab w:val="left" w:pos="1080"/>
        </w:tabs>
        <w:ind w:left="0" w:firstLine="0"/>
        <w:rPr>
          <w:rFonts w:asciiTheme="minorHAnsi" w:hAnsiTheme="minorHAnsi" w:cstheme="minorHAnsi"/>
          <w:sz w:val="22"/>
          <w:szCs w:val="22"/>
        </w:rPr>
      </w:pPr>
      <w:r w:rsidRPr="007D5EB1">
        <w:rPr>
          <w:rFonts w:asciiTheme="minorHAnsi" w:hAnsiTheme="minorHAnsi" w:cstheme="minorHAnsi"/>
          <w:sz w:val="22"/>
          <w:szCs w:val="22"/>
        </w:rPr>
        <w:t>wartość dla każdej z wyszczególnionych pozycji,</w:t>
      </w:r>
    </w:p>
    <w:p w14:paraId="3CF5351E" w14:textId="77777777" w:rsidR="00AB4DC6" w:rsidRPr="007D5EB1" w:rsidRDefault="00AB4DC6">
      <w:pPr>
        <w:numPr>
          <w:ilvl w:val="0"/>
          <w:numId w:val="2"/>
        </w:numPr>
        <w:tabs>
          <w:tab w:val="left" w:pos="284"/>
          <w:tab w:val="left" w:pos="1080"/>
        </w:tabs>
        <w:ind w:left="0" w:firstLine="0"/>
        <w:rPr>
          <w:rFonts w:asciiTheme="minorHAnsi" w:hAnsiTheme="minorHAnsi" w:cstheme="minorHAnsi"/>
          <w:sz w:val="22"/>
          <w:szCs w:val="22"/>
        </w:rPr>
      </w:pPr>
      <w:r w:rsidRPr="007D5EB1">
        <w:rPr>
          <w:rFonts w:asciiTheme="minorHAnsi" w:hAnsiTheme="minorHAnsi" w:cstheme="minorHAnsi"/>
          <w:sz w:val="22"/>
          <w:szCs w:val="22"/>
        </w:rPr>
        <w:t>datę dokonania sprzedaży,</w:t>
      </w:r>
    </w:p>
    <w:p w14:paraId="26039984" w14:textId="77777777" w:rsidR="00AB4DC6" w:rsidRPr="007D5EB1" w:rsidRDefault="00AB4DC6">
      <w:pPr>
        <w:numPr>
          <w:ilvl w:val="0"/>
          <w:numId w:val="2"/>
        </w:numPr>
        <w:tabs>
          <w:tab w:val="left" w:pos="284"/>
          <w:tab w:val="left" w:pos="1080"/>
        </w:tabs>
        <w:ind w:left="0" w:firstLine="0"/>
        <w:rPr>
          <w:rFonts w:asciiTheme="minorHAnsi" w:hAnsiTheme="minorHAnsi" w:cstheme="minorHAnsi"/>
          <w:sz w:val="22"/>
          <w:szCs w:val="22"/>
        </w:rPr>
      </w:pPr>
      <w:r w:rsidRPr="007D5EB1">
        <w:rPr>
          <w:rFonts w:asciiTheme="minorHAnsi" w:hAnsiTheme="minorHAnsi" w:cstheme="minorHAnsi"/>
          <w:sz w:val="22"/>
          <w:szCs w:val="22"/>
        </w:rPr>
        <w:t>nazwa towaru,</w:t>
      </w:r>
    </w:p>
    <w:p w14:paraId="732519B8" w14:textId="77777777" w:rsidR="00AB4DC6" w:rsidRPr="007D5EB1" w:rsidRDefault="00AB4DC6">
      <w:pPr>
        <w:numPr>
          <w:ilvl w:val="0"/>
          <w:numId w:val="2"/>
        </w:numPr>
        <w:tabs>
          <w:tab w:val="left" w:pos="284"/>
          <w:tab w:val="left" w:pos="1080"/>
        </w:tabs>
        <w:ind w:left="0" w:firstLine="0"/>
        <w:rPr>
          <w:rFonts w:asciiTheme="minorHAnsi" w:hAnsiTheme="minorHAnsi" w:cstheme="minorHAnsi"/>
          <w:sz w:val="22"/>
          <w:szCs w:val="22"/>
        </w:rPr>
      </w:pPr>
      <w:r w:rsidRPr="007D5EB1">
        <w:rPr>
          <w:rFonts w:asciiTheme="minorHAnsi" w:hAnsiTheme="minorHAnsi" w:cstheme="minorHAnsi"/>
          <w:sz w:val="22"/>
          <w:szCs w:val="22"/>
        </w:rPr>
        <w:t>stawka i kwota podatku,</w:t>
      </w:r>
    </w:p>
    <w:p w14:paraId="6D3CF3D5" w14:textId="6F0B6723" w:rsidR="00AB4DC6" w:rsidRDefault="00B3148C" w:rsidP="00472B7B">
      <w:pPr>
        <w:numPr>
          <w:ilvl w:val="0"/>
          <w:numId w:val="2"/>
        </w:numPr>
        <w:tabs>
          <w:tab w:val="clear" w:pos="1440"/>
          <w:tab w:val="left" w:pos="284"/>
          <w:tab w:val="left" w:pos="1080"/>
        </w:tabs>
        <w:ind w:left="0" w:firstLine="0"/>
        <w:rPr>
          <w:rFonts w:asciiTheme="minorHAnsi" w:hAnsiTheme="minorHAnsi" w:cstheme="minorHAnsi"/>
          <w:sz w:val="22"/>
          <w:szCs w:val="22"/>
        </w:rPr>
      </w:pPr>
      <w:r w:rsidRPr="00B3148C">
        <w:rPr>
          <w:rFonts w:asciiTheme="minorHAnsi" w:hAnsiTheme="minorHAnsi" w:cstheme="minorHAnsi"/>
          <w:sz w:val="22"/>
          <w:szCs w:val="22"/>
        </w:rPr>
        <w:t>nr rachunku bankowego wraz z podaniem kodu SWIFT w przypadku gdy płatność będzie w innej walucie niż PLN</w:t>
      </w:r>
      <w:r w:rsidR="00AB4DC6" w:rsidRPr="007D5EB1">
        <w:rPr>
          <w:rFonts w:asciiTheme="minorHAnsi" w:hAnsiTheme="minorHAnsi" w:cstheme="minorHAnsi"/>
          <w:sz w:val="22"/>
          <w:szCs w:val="22"/>
        </w:rPr>
        <w:t>,</w:t>
      </w:r>
    </w:p>
    <w:p w14:paraId="169C753B" w14:textId="5996DC80" w:rsidR="00B3148C" w:rsidRPr="00472B7B" w:rsidRDefault="00B3148C" w:rsidP="00472B7B">
      <w:pPr>
        <w:numPr>
          <w:ilvl w:val="0"/>
          <w:numId w:val="2"/>
        </w:numPr>
        <w:tabs>
          <w:tab w:val="clear" w:pos="1440"/>
          <w:tab w:val="left" w:pos="284"/>
          <w:tab w:val="left" w:pos="1080"/>
        </w:tabs>
        <w:ind w:left="0" w:firstLine="0"/>
        <w:rPr>
          <w:rFonts w:asciiTheme="minorHAnsi" w:hAnsiTheme="minorHAnsi" w:cstheme="minorHAnsi"/>
          <w:sz w:val="22"/>
          <w:szCs w:val="22"/>
        </w:rPr>
      </w:pPr>
      <w:r w:rsidRPr="00B3148C">
        <w:rPr>
          <w:rFonts w:asciiTheme="minorHAnsi" w:hAnsiTheme="minorHAnsi" w:cstheme="minorHAnsi"/>
          <w:sz w:val="22"/>
          <w:szCs w:val="22"/>
        </w:rPr>
        <w:t>walutę</w:t>
      </w:r>
      <w:r>
        <w:rPr>
          <w:rFonts w:asciiTheme="minorHAnsi" w:hAnsiTheme="minorHAnsi" w:cstheme="minorHAnsi"/>
          <w:sz w:val="22"/>
          <w:szCs w:val="22"/>
        </w:rPr>
        <w:t>,</w:t>
      </w:r>
    </w:p>
    <w:p w14:paraId="566316B5" w14:textId="77777777" w:rsidR="00AB4DC6" w:rsidRPr="007D5EB1" w:rsidRDefault="00AB4DC6">
      <w:pPr>
        <w:numPr>
          <w:ilvl w:val="0"/>
          <w:numId w:val="2"/>
        </w:numPr>
        <w:tabs>
          <w:tab w:val="clear" w:pos="1440"/>
          <w:tab w:val="left" w:pos="284"/>
          <w:tab w:val="num" w:pos="1080"/>
        </w:tabs>
        <w:ind w:left="0" w:firstLine="0"/>
        <w:rPr>
          <w:rFonts w:asciiTheme="minorHAnsi" w:hAnsiTheme="minorHAnsi" w:cstheme="minorHAnsi"/>
          <w:sz w:val="22"/>
          <w:szCs w:val="22"/>
        </w:rPr>
      </w:pPr>
      <w:r w:rsidRPr="007D5EB1">
        <w:rPr>
          <w:rFonts w:asciiTheme="minorHAnsi" w:hAnsiTheme="minorHAnsi" w:cstheme="minorHAnsi"/>
          <w:sz w:val="22"/>
          <w:szCs w:val="22"/>
        </w:rPr>
        <w:t>kraj pochodzenia każdej z pozycji wymienionych na fakturze lub zbiorczy opis kraju pochodzenia w przypadku pozycji pochodzących z tego samego kraju,</w:t>
      </w:r>
    </w:p>
    <w:p w14:paraId="326AFFFC" w14:textId="7A976877" w:rsidR="00AB4DC6" w:rsidRPr="007D5EB1" w:rsidRDefault="00AB4DC6">
      <w:pPr>
        <w:numPr>
          <w:ilvl w:val="0"/>
          <w:numId w:val="2"/>
        </w:numPr>
        <w:tabs>
          <w:tab w:val="left" w:pos="284"/>
          <w:tab w:val="left" w:pos="1080"/>
        </w:tabs>
        <w:ind w:left="0" w:firstLine="0"/>
        <w:rPr>
          <w:rFonts w:asciiTheme="minorHAnsi" w:hAnsiTheme="minorHAnsi" w:cstheme="minorHAnsi"/>
          <w:sz w:val="22"/>
          <w:szCs w:val="22"/>
        </w:rPr>
      </w:pPr>
      <w:proofErr w:type="spellStart"/>
      <w:r w:rsidRPr="007D5EB1">
        <w:rPr>
          <w:rFonts w:asciiTheme="minorHAnsi" w:hAnsiTheme="minorHAnsi" w:cstheme="minorHAnsi"/>
          <w:sz w:val="22"/>
          <w:szCs w:val="22"/>
        </w:rPr>
        <w:t>Incoterms</w:t>
      </w:r>
      <w:proofErr w:type="spellEnd"/>
      <w:r w:rsidR="00FD10E7">
        <w:rPr>
          <w:rFonts w:asciiTheme="minorHAnsi" w:hAnsiTheme="minorHAnsi" w:cstheme="minorHAnsi"/>
          <w:sz w:val="22"/>
          <w:szCs w:val="22"/>
        </w:rPr>
        <w:t>:</w:t>
      </w:r>
      <w:r w:rsidRPr="007D5EB1">
        <w:rPr>
          <w:rFonts w:asciiTheme="minorHAnsi" w:hAnsiTheme="minorHAnsi" w:cstheme="minorHAnsi"/>
          <w:sz w:val="22"/>
          <w:szCs w:val="22"/>
        </w:rPr>
        <w:t xml:space="preserve"> DDP na teren zakładu Kupującego Rzeszów,</w:t>
      </w:r>
    </w:p>
    <w:p w14:paraId="4DEB4568" w14:textId="77777777" w:rsidR="00AB4DC6" w:rsidRPr="007D5EB1" w:rsidRDefault="00AB4DC6">
      <w:pPr>
        <w:numPr>
          <w:ilvl w:val="0"/>
          <w:numId w:val="2"/>
        </w:numPr>
        <w:tabs>
          <w:tab w:val="clear" w:pos="1440"/>
          <w:tab w:val="left" w:pos="284"/>
          <w:tab w:val="num" w:pos="1080"/>
        </w:tabs>
        <w:ind w:left="0" w:firstLine="0"/>
        <w:rPr>
          <w:rFonts w:asciiTheme="minorHAnsi" w:hAnsiTheme="minorHAnsi" w:cstheme="minorHAnsi"/>
          <w:sz w:val="22"/>
          <w:szCs w:val="22"/>
        </w:rPr>
      </w:pPr>
      <w:r w:rsidRPr="007D5EB1">
        <w:rPr>
          <w:rFonts w:asciiTheme="minorHAnsi" w:hAnsiTheme="minorHAnsi" w:cstheme="minorHAnsi"/>
          <w:sz w:val="22"/>
          <w:szCs w:val="22"/>
        </w:rPr>
        <w:t>rodzaj i ilość towarów (w przypadku przesyłek zestawów konieczne zbiorcze określenie ilości oraz ceny obok numeru faktury),</w:t>
      </w:r>
    </w:p>
    <w:p w14:paraId="55D27EF9" w14:textId="77777777" w:rsidR="00AB4DC6" w:rsidRPr="007D5EB1" w:rsidRDefault="00AB4DC6">
      <w:pPr>
        <w:numPr>
          <w:ilvl w:val="0"/>
          <w:numId w:val="2"/>
        </w:numPr>
        <w:tabs>
          <w:tab w:val="left" w:pos="284"/>
          <w:tab w:val="left" w:pos="1080"/>
        </w:tabs>
        <w:ind w:left="0" w:firstLine="0"/>
        <w:rPr>
          <w:rFonts w:asciiTheme="minorHAnsi" w:hAnsiTheme="minorHAnsi" w:cstheme="minorHAnsi"/>
          <w:sz w:val="22"/>
          <w:szCs w:val="22"/>
        </w:rPr>
      </w:pPr>
      <w:r w:rsidRPr="007D5EB1">
        <w:rPr>
          <w:rFonts w:asciiTheme="minorHAnsi" w:hAnsiTheme="minorHAnsi" w:cstheme="minorHAnsi"/>
          <w:sz w:val="22"/>
          <w:szCs w:val="22"/>
        </w:rPr>
        <w:t>krótki opis towarów m.in. na potrzeby odprawy celnej (kod CN), jeżeli dotyczy.</w:t>
      </w:r>
    </w:p>
    <w:p w14:paraId="075DE848" w14:textId="77777777" w:rsidR="00AB4DC6" w:rsidRPr="007D5EB1" w:rsidRDefault="00AB4DC6" w:rsidP="007D5EB1">
      <w:pPr>
        <w:tabs>
          <w:tab w:val="left" w:pos="284"/>
        </w:tabs>
        <w:rPr>
          <w:rFonts w:asciiTheme="minorHAnsi" w:hAnsiTheme="minorHAnsi" w:cstheme="minorHAnsi"/>
          <w:b/>
          <w:bCs/>
          <w:sz w:val="22"/>
          <w:szCs w:val="22"/>
        </w:rPr>
      </w:pPr>
    </w:p>
    <w:p w14:paraId="2644123F" w14:textId="77777777" w:rsidR="00AB4DC6" w:rsidRPr="007D5EB1" w:rsidRDefault="00AB4DC6" w:rsidP="007D5EB1">
      <w:pPr>
        <w:tabs>
          <w:tab w:val="left" w:pos="284"/>
        </w:tabs>
        <w:rPr>
          <w:rFonts w:asciiTheme="minorHAnsi" w:hAnsiTheme="minorHAnsi" w:cstheme="minorHAnsi"/>
          <w:b/>
          <w:bCs/>
          <w:sz w:val="22"/>
          <w:szCs w:val="22"/>
        </w:rPr>
      </w:pPr>
      <w:r w:rsidRPr="007D5EB1">
        <w:rPr>
          <w:rFonts w:asciiTheme="minorHAnsi" w:hAnsiTheme="minorHAnsi" w:cstheme="minorHAnsi"/>
          <w:b/>
          <w:bCs/>
          <w:sz w:val="22"/>
          <w:szCs w:val="22"/>
        </w:rPr>
        <w:t>§ 4. Ceny</w:t>
      </w:r>
    </w:p>
    <w:p w14:paraId="79FA0C42" w14:textId="3404888D" w:rsidR="00AB4DC6" w:rsidRPr="007D5EB1" w:rsidRDefault="00AB4DC6">
      <w:pPr>
        <w:numPr>
          <w:ilvl w:val="0"/>
          <w:numId w:val="24"/>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Sprzedający oświadcza, że cena </w:t>
      </w:r>
      <w:r w:rsidRPr="00182526">
        <w:rPr>
          <w:rFonts w:asciiTheme="minorHAnsi" w:hAnsiTheme="minorHAnsi" w:cstheme="minorHAnsi"/>
          <w:sz w:val="22"/>
          <w:szCs w:val="22"/>
        </w:rPr>
        <w:t>Urządzeń</w:t>
      </w:r>
      <w:r w:rsidRPr="007D5EB1">
        <w:rPr>
          <w:rFonts w:asciiTheme="minorHAnsi" w:hAnsiTheme="minorHAnsi" w:cstheme="minorHAnsi"/>
          <w:sz w:val="22"/>
          <w:szCs w:val="22"/>
        </w:rPr>
        <w:t xml:space="preserve"> nie przekracza cen pobieranych przez Sprzedającego za </w:t>
      </w:r>
      <w:r w:rsidRPr="00182526">
        <w:rPr>
          <w:rFonts w:asciiTheme="minorHAnsi" w:hAnsiTheme="minorHAnsi" w:cstheme="minorHAnsi"/>
          <w:sz w:val="22"/>
          <w:szCs w:val="22"/>
        </w:rPr>
        <w:t xml:space="preserve">przedmiot </w:t>
      </w:r>
      <w:r w:rsidR="00550EC3">
        <w:rPr>
          <w:rFonts w:asciiTheme="minorHAnsi" w:hAnsiTheme="minorHAnsi" w:cstheme="minorHAnsi"/>
          <w:sz w:val="22"/>
          <w:szCs w:val="22"/>
        </w:rPr>
        <w:t>u</w:t>
      </w:r>
      <w:r w:rsidRPr="00182526">
        <w:rPr>
          <w:rFonts w:asciiTheme="minorHAnsi" w:hAnsiTheme="minorHAnsi" w:cstheme="minorHAnsi"/>
          <w:sz w:val="22"/>
          <w:szCs w:val="22"/>
        </w:rPr>
        <w:t xml:space="preserve">mowy </w:t>
      </w:r>
      <w:r w:rsidRPr="007D5EB1">
        <w:rPr>
          <w:rFonts w:asciiTheme="minorHAnsi" w:hAnsiTheme="minorHAnsi" w:cstheme="minorHAnsi"/>
          <w:sz w:val="22"/>
          <w:szCs w:val="22"/>
        </w:rPr>
        <w:t>o takiej samej jakości i dostarczan</w:t>
      </w:r>
      <w:r w:rsidR="00550EC3">
        <w:rPr>
          <w:rFonts w:asciiTheme="minorHAnsi" w:hAnsiTheme="minorHAnsi" w:cstheme="minorHAnsi"/>
          <w:sz w:val="22"/>
          <w:szCs w:val="22"/>
        </w:rPr>
        <w:t>y</w:t>
      </w:r>
      <w:r w:rsidRPr="007D5EB1">
        <w:rPr>
          <w:rFonts w:asciiTheme="minorHAnsi" w:hAnsiTheme="minorHAnsi" w:cstheme="minorHAnsi"/>
          <w:sz w:val="22"/>
          <w:szCs w:val="22"/>
        </w:rPr>
        <w:t xml:space="preserve"> w takiej samej ilości do innych kluczowych klientów Sprzedającego, a marże nie przekraczają marż, które Sprzedający zazwyczaj uzyskuje za urządzenie.</w:t>
      </w:r>
    </w:p>
    <w:p w14:paraId="08B54461" w14:textId="4A1CB1BC" w:rsidR="00AB4DC6" w:rsidRPr="007D5EB1" w:rsidRDefault="00AB4DC6">
      <w:pPr>
        <w:numPr>
          <w:ilvl w:val="0"/>
          <w:numId w:val="24"/>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Cena </w:t>
      </w:r>
      <w:r w:rsidRPr="00182526">
        <w:rPr>
          <w:rFonts w:asciiTheme="minorHAnsi" w:hAnsiTheme="minorHAnsi" w:cstheme="minorHAnsi"/>
          <w:sz w:val="22"/>
          <w:szCs w:val="22"/>
        </w:rPr>
        <w:t>na dostawę Urządzeń</w:t>
      </w:r>
      <w:r w:rsidRPr="007D5EB1">
        <w:rPr>
          <w:rFonts w:asciiTheme="minorHAnsi" w:hAnsiTheme="minorHAnsi" w:cstheme="minorHAnsi"/>
          <w:sz w:val="22"/>
          <w:szCs w:val="22"/>
        </w:rPr>
        <w:t xml:space="preserve"> netto wynosi </w:t>
      </w:r>
      <w:r w:rsidRPr="00182526">
        <w:rPr>
          <w:rFonts w:asciiTheme="minorHAnsi" w:hAnsiTheme="minorHAnsi" w:cstheme="minorHAnsi"/>
          <w:sz w:val="22"/>
          <w:szCs w:val="22"/>
        </w:rPr>
        <w:t xml:space="preserve">………………………………… </w:t>
      </w:r>
      <w:r w:rsidRPr="007D5EB1">
        <w:rPr>
          <w:rFonts w:asciiTheme="minorHAnsi" w:hAnsiTheme="minorHAnsi" w:cstheme="minorHAnsi"/>
          <w:sz w:val="22"/>
          <w:szCs w:val="22"/>
        </w:rPr>
        <w:t>(słownie</w:t>
      </w:r>
      <w:r w:rsidRPr="00182526">
        <w:rPr>
          <w:rFonts w:asciiTheme="minorHAnsi" w:hAnsiTheme="minorHAnsi" w:cstheme="minorHAnsi"/>
          <w:sz w:val="22"/>
          <w:szCs w:val="22"/>
        </w:rPr>
        <w:t>: …………………………………</w:t>
      </w:r>
      <w:r w:rsidRPr="007D5EB1">
        <w:rPr>
          <w:rFonts w:asciiTheme="minorHAnsi" w:hAnsiTheme="minorHAnsi" w:cstheme="minorHAnsi"/>
          <w:sz w:val="22"/>
          <w:szCs w:val="22"/>
        </w:rPr>
        <w:t xml:space="preserve">) </w:t>
      </w:r>
      <w:r w:rsidR="00B3148C" w:rsidRPr="00B3148C">
        <w:rPr>
          <w:rFonts w:asciiTheme="minorHAnsi" w:hAnsiTheme="minorHAnsi" w:cstheme="minorHAnsi"/>
          <w:sz w:val="22"/>
          <w:szCs w:val="22"/>
        </w:rPr>
        <w:t xml:space="preserve">waluta została określona w Ofercie Sprzedającego jako ………… </w:t>
      </w:r>
      <w:r w:rsidR="00390429">
        <w:rPr>
          <w:rFonts w:asciiTheme="minorHAnsi" w:hAnsiTheme="minorHAnsi" w:cstheme="minorHAnsi"/>
          <w:sz w:val="22"/>
          <w:szCs w:val="22"/>
        </w:rPr>
        <w:t>PLN</w:t>
      </w:r>
      <w:r w:rsidR="00B3148C">
        <w:rPr>
          <w:rFonts w:asciiTheme="minorHAnsi" w:hAnsiTheme="minorHAnsi" w:cstheme="minorHAnsi"/>
          <w:sz w:val="22"/>
          <w:szCs w:val="22"/>
        </w:rPr>
        <w:t>/EURO</w:t>
      </w:r>
      <w:r w:rsidR="00FD10E7">
        <w:rPr>
          <w:rFonts w:asciiTheme="minorHAnsi" w:hAnsiTheme="minorHAnsi" w:cstheme="minorHAnsi"/>
          <w:sz w:val="22"/>
          <w:szCs w:val="22"/>
        </w:rPr>
        <w:t>/USD</w:t>
      </w:r>
      <w:r w:rsidR="008B3A1A">
        <w:rPr>
          <w:rFonts w:asciiTheme="minorHAnsi" w:hAnsiTheme="minorHAnsi" w:cstheme="minorHAnsi"/>
          <w:sz w:val="22"/>
          <w:szCs w:val="22"/>
        </w:rPr>
        <w:t>*</w:t>
      </w:r>
      <w:r w:rsidRPr="007D5EB1">
        <w:rPr>
          <w:rFonts w:asciiTheme="minorHAnsi" w:hAnsiTheme="minorHAnsi" w:cstheme="minorHAnsi"/>
          <w:sz w:val="22"/>
          <w:szCs w:val="22"/>
        </w:rPr>
        <w:t>. Do ceny zostanie doliczony podatek VAT wg obowiązującej stawki, jeżeli jego doliczenie będzie wynikać z przepisów prawa.</w:t>
      </w:r>
    </w:p>
    <w:p w14:paraId="2D0CEF38" w14:textId="5CDE56ED" w:rsidR="00AB4DC6" w:rsidRPr="007D5EB1" w:rsidRDefault="00AB4DC6">
      <w:pPr>
        <w:numPr>
          <w:ilvl w:val="0"/>
          <w:numId w:val="24"/>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Ceny zawierają koszty </w:t>
      </w:r>
      <w:r w:rsidRPr="00182526">
        <w:rPr>
          <w:rFonts w:asciiTheme="minorHAnsi" w:hAnsiTheme="minorHAnsi" w:cstheme="minorHAnsi"/>
          <w:sz w:val="22"/>
          <w:szCs w:val="22"/>
        </w:rPr>
        <w:t>Urządzeń</w:t>
      </w:r>
      <w:r w:rsidRPr="007D5EB1">
        <w:rPr>
          <w:rFonts w:asciiTheme="minorHAnsi" w:hAnsiTheme="minorHAnsi" w:cstheme="minorHAnsi"/>
          <w:sz w:val="22"/>
          <w:szCs w:val="22"/>
        </w:rPr>
        <w:t xml:space="preserve"> oraz koszty związane z:</w:t>
      </w:r>
    </w:p>
    <w:p w14:paraId="6441F0BD" w14:textId="31E645AD" w:rsidR="00AB4DC6" w:rsidRPr="007D5EB1" w:rsidRDefault="00AB4DC6">
      <w:pPr>
        <w:numPr>
          <w:ilvl w:val="0"/>
          <w:numId w:val="25"/>
        </w:numPr>
        <w:tabs>
          <w:tab w:val="left" w:pos="284"/>
          <w:tab w:val="left" w:pos="1080"/>
        </w:tabs>
        <w:ind w:left="0" w:firstLine="0"/>
        <w:rPr>
          <w:rFonts w:asciiTheme="minorHAnsi" w:hAnsiTheme="minorHAnsi" w:cstheme="minorHAnsi"/>
          <w:sz w:val="22"/>
          <w:szCs w:val="22"/>
        </w:rPr>
      </w:pPr>
      <w:r w:rsidRPr="007D5EB1">
        <w:rPr>
          <w:rFonts w:asciiTheme="minorHAnsi" w:hAnsiTheme="minorHAnsi" w:cstheme="minorHAnsi"/>
          <w:sz w:val="22"/>
          <w:szCs w:val="22"/>
        </w:rPr>
        <w:t>pakowaniem, zabezpieczeniem przed zniszczeniem podczas transportu,</w:t>
      </w:r>
    </w:p>
    <w:p w14:paraId="50BD61BE" w14:textId="0F3ADAB2" w:rsidR="00AB4DC6" w:rsidRPr="007D5EB1" w:rsidRDefault="00AB4DC6">
      <w:pPr>
        <w:numPr>
          <w:ilvl w:val="0"/>
          <w:numId w:val="25"/>
        </w:numPr>
        <w:tabs>
          <w:tab w:val="left" w:pos="284"/>
          <w:tab w:val="left" w:pos="1080"/>
        </w:tabs>
        <w:ind w:left="0" w:firstLine="0"/>
        <w:rPr>
          <w:rFonts w:asciiTheme="minorHAnsi" w:hAnsiTheme="minorHAnsi" w:cstheme="minorHAnsi"/>
          <w:sz w:val="22"/>
          <w:szCs w:val="22"/>
        </w:rPr>
      </w:pPr>
      <w:r w:rsidRPr="007D5EB1">
        <w:rPr>
          <w:rFonts w:asciiTheme="minorHAnsi" w:hAnsiTheme="minorHAnsi" w:cstheme="minorHAnsi"/>
          <w:sz w:val="22"/>
          <w:szCs w:val="22"/>
        </w:rPr>
        <w:t>transportem do zakładu Kupującego,</w:t>
      </w:r>
    </w:p>
    <w:p w14:paraId="0C5BA31F" w14:textId="3AA3BB2C" w:rsidR="00AB4DC6" w:rsidRPr="007D5EB1" w:rsidRDefault="00AB4DC6">
      <w:pPr>
        <w:numPr>
          <w:ilvl w:val="0"/>
          <w:numId w:val="25"/>
        </w:numPr>
        <w:tabs>
          <w:tab w:val="left" w:pos="284"/>
          <w:tab w:val="left" w:pos="1080"/>
        </w:tabs>
        <w:ind w:left="0" w:firstLine="0"/>
        <w:rPr>
          <w:rFonts w:asciiTheme="minorHAnsi" w:hAnsiTheme="minorHAnsi" w:cstheme="minorHAnsi"/>
          <w:sz w:val="22"/>
          <w:szCs w:val="22"/>
        </w:rPr>
      </w:pPr>
      <w:r w:rsidRPr="007D5EB1">
        <w:rPr>
          <w:rFonts w:asciiTheme="minorHAnsi" w:hAnsiTheme="minorHAnsi" w:cstheme="minorHAnsi"/>
          <w:sz w:val="22"/>
          <w:szCs w:val="22"/>
        </w:rPr>
        <w:t>wszelkimi standardowymi oraz rozszerzonymi rękojmiami i gwarancjami opisanymi w niniejszej Umowie,</w:t>
      </w:r>
    </w:p>
    <w:p w14:paraId="328DA1B9" w14:textId="7AA63BA9" w:rsidR="00AB4DC6" w:rsidRPr="007D5EB1" w:rsidRDefault="00AB4DC6">
      <w:pPr>
        <w:numPr>
          <w:ilvl w:val="0"/>
          <w:numId w:val="25"/>
        </w:numPr>
        <w:tabs>
          <w:tab w:val="left" w:pos="284"/>
          <w:tab w:val="left" w:pos="1080"/>
        </w:tabs>
        <w:ind w:left="0" w:firstLine="0"/>
        <w:rPr>
          <w:rFonts w:asciiTheme="minorHAnsi" w:hAnsiTheme="minorHAnsi" w:cstheme="minorHAnsi"/>
          <w:sz w:val="22"/>
          <w:szCs w:val="22"/>
        </w:rPr>
      </w:pPr>
      <w:r w:rsidRPr="007D5EB1">
        <w:rPr>
          <w:rFonts w:asciiTheme="minorHAnsi" w:hAnsiTheme="minorHAnsi" w:cstheme="minorHAnsi"/>
          <w:sz w:val="22"/>
          <w:szCs w:val="22"/>
        </w:rPr>
        <w:t>wykonaniem innych prac określonych w niniejszej Umowie.</w:t>
      </w:r>
    </w:p>
    <w:p w14:paraId="7E81F84A" w14:textId="77777777" w:rsidR="00AB4DC6" w:rsidRPr="007D5EB1" w:rsidRDefault="00AB4DC6" w:rsidP="00182526">
      <w:pPr>
        <w:tabs>
          <w:tab w:val="left" w:pos="284"/>
          <w:tab w:val="left" w:pos="1080"/>
        </w:tabs>
        <w:rPr>
          <w:rFonts w:asciiTheme="minorHAnsi" w:hAnsiTheme="minorHAnsi" w:cstheme="minorHAnsi"/>
          <w:sz w:val="22"/>
          <w:szCs w:val="22"/>
        </w:rPr>
      </w:pPr>
    </w:p>
    <w:p w14:paraId="578EE308" w14:textId="77777777" w:rsidR="00AB4DC6" w:rsidRPr="00FD10E7" w:rsidRDefault="00AB4DC6" w:rsidP="008B3A1A">
      <w:pPr>
        <w:keepNext/>
        <w:tabs>
          <w:tab w:val="left" w:pos="284"/>
        </w:tabs>
        <w:rPr>
          <w:rFonts w:asciiTheme="minorHAnsi" w:hAnsiTheme="minorHAnsi" w:cstheme="minorHAnsi"/>
          <w:b/>
          <w:bCs/>
          <w:sz w:val="22"/>
          <w:szCs w:val="22"/>
        </w:rPr>
      </w:pPr>
      <w:r w:rsidRPr="00FD10E7">
        <w:rPr>
          <w:rFonts w:asciiTheme="minorHAnsi" w:hAnsiTheme="minorHAnsi" w:cstheme="minorHAnsi"/>
          <w:b/>
          <w:bCs/>
          <w:sz w:val="22"/>
          <w:szCs w:val="22"/>
        </w:rPr>
        <w:t>§ 5. Warunki Płatności</w:t>
      </w:r>
    </w:p>
    <w:p w14:paraId="1D93F66B" w14:textId="3153AFD4" w:rsidR="00AB4DC6" w:rsidRPr="00F1378C" w:rsidRDefault="00394F23" w:rsidP="008E2A41">
      <w:pPr>
        <w:rPr>
          <w:rFonts w:asciiTheme="minorHAnsi" w:hAnsiTheme="minorHAnsi" w:cstheme="minorHAnsi"/>
          <w:sz w:val="22"/>
          <w:szCs w:val="22"/>
        </w:rPr>
      </w:pPr>
      <w:r w:rsidRPr="00FD10E7">
        <w:rPr>
          <w:rFonts w:asciiTheme="minorHAnsi" w:hAnsiTheme="minorHAnsi" w:cstheme="minorHAnsi"/>
          <w:sz w:val="22"/>
          <w:szCs w:val="22"/>
        </w:rPr>
        <w:t>Za należyte wykonanie przedmiotu zamówienia, Zamawiający zapłaci Wykonawcy 100% należności</w:t>
      </w:r>
      <w:r w:rsidR="008E2A41" w:rsidRPr="00FD10E7">
        <w:rPr>
          <w:rFonts w:asciiTheme="minorHAnsi" w:hAnsiTheme="minorHAnsi" w:cstheme="minorHAnsi"/>
          <w:sz w:val="22"/>
          <w:szCs w:val="22"/>
        </w:rPr>
        <w:t xml:space="preserve"> </w:t>
      </w:r>
      <w:r w:rsidRPr="00FD10E7">
        <w:rPr>
          <w:rFonts w:asciiTheme="minorHAnsi" w:hAnsiTheme="minorHAnsi" w:cstheme="minorHAnsi"/>
          <w:sz w:val="22"/>
          <w:szCs w:val="22"/>
        </w:rPr>
        <w:t>po wykonaniu przedmiotu zamówienia, płatne w ciągu 14 dni od daty otrzymania od Sprzedającego prawidłowo (w tym zgodnie z obowiązującymi przepisami prawa) wystawionej faktury VAT/rachunku na podstawie podpisanego protokołu odbioru końcowego.</w:t>
      </w:r>
    </w:p>
    <w:p w14:paraId="506116F9" w14:textId="77777777" w:rsidR="00AB4DC6" w:rsidRPr="00AC4C0B" w:rsidRDefault="00AB4DC6" w:rsidP="007D5EB1">
      <w:pPr>
        <w:tabs>
          <w:tab w:val="left" w:pos="284"/>
        </w:tabs>
        <w:rPr>
          <w:rFonts w:asciiTheme="minorHAnsi" w:hAnsiTheme="minorHAnsi" w:cstheme="minorHAnsi"/>
          <w:sz w:val="22"/>
          <w:szCs w:val="22"/>
        </w:rPr>
      </w:pPr>
    </w:p>
    <w:p w14:paraId="258C54AD" w14:textId="77777777" w:rsidR="00AB4DC6" w:rsidRPr="00AC4C0B" w:rsidRDefault="00AB4DC6" w:rsidP="00FD10E7">
      <w:pPr>
        <w:keepNext/>
        <w:tabs>
          <w:tab w:val="left" w:pos="284"/>
        </w:tabs>
        <w:rPr>
          <w:rFonts w:asciiTheme="minorHAnsi" w:hAnsiTheme="minorHAnsi" w:cstheme="minorHAnsi"/>
          <w:b/>
          <w:bCs/>
          <w:sz w:val="22"/>
          <w:szCs w:val="22"/>
        </w:rPr>
      </w:pPr>
      <w:r w:rsidRPr="00AC4C0B">
        <w:rPr>
          <w:rFonts w:asciiTheme="minorHAnsi" w:hAnsiTheme="minorHAnsi" w:cstheme="minorHAnsi"/>
          <w:b/>
          <w:bCs/>
          <w:sz w:val="22"/>
          <w:szCs w:val="22"/>
        </w:rPr>
        <w:lastRenderedPageBreak/>
        <w:t>§ 6. Opodatkowanie</w:t>
      </w:r>
    </w:p>
    <w:p w14:paraId="768EC4C0" w14:textId="0D9ADB15" w:rsidR="00AB4DC6" w:rsidRPr="007D5EB1" w:rsidRDefault="00A30546" w:rsidP="007D5EB1">
      <w:pPr>
        <w:tabs>
          <w:tab w:val="left" w:pos="284"/>
        </w:tabs>
        <w:rPr>
          <w:rFonts w:asciiTheme="minorHAnsi" w:hAnsiTheme="minorHAnsi" w:cstheme="minorHAnsi"/>
          <w:sz w:val="22"/>
          <w:szCs w:val="22"/>
        </w:rPr>
      </w:pPr>
      <w:r w:rsidRPr="00432D61">
        <w:rPr>
          <w:rFonts w:asciiTheme="minorHAnsi" w:hAnsiTheme="minorHAnsi" w:cstheme="minorHAnsi"/>
          <w:sz w:val="22"/>
          <w:szCs w:val="22"/>
        </w:rPr>
        <w:t xml:space="preserve">Sprzedający zapłaci wszelkie podatki i inne opłaty (w tym związane z nimi oprocentowanie) dotyczące </w:t>
      </w:r>
      <w:r w:rsidRPr="00432D61">
        <w:rPr>
          <w:rFonts w:asciiTheme="minorHAnsi" w:hAnsiTheme="minorHAnsi" w:cstheme="minorHAnsi"/>
          <w:b/>
          <w:bCs/>
          <w:sz w:val="22"/>
          <w:szCs w:val="22"/>
        </w:rPr>
        <w:t>Urządzeń</w:t>
      </w:r>
      <w:r w:rsidRPr="00432D61">
        <w:rPr>
          <w:rFonts w:asciiTheme="minorHAnsi" w:hAnsiTheme="minorHAnsi" w:cstheme="minorHAnsi"/>
          <w:sz w:val="22"/>
          <w:szCs w:val="22"/>
        </w:rPr>
        <w:t xml:space="preserve"> sprzedanych na podstawie niniejszej Umowy i które mogą być wymagane zgodnie z prawem polskim. Wyżej wymienione podatki zostaną wyodrębnione na wszystkich fakturach wystawionych przez Sprzedającego na Kupującego. Sprzedający oświadcza, że jest zarejestrowanym podatnikiem VAT w rozumieniu przepisów ustawy z dnia 11 marca 2004 r. o podatku od towarów i usług (dotyczy Sprzedawcy posiadającego siedzibę na terytorium Unii Europejskiej) i nie jest w trakcie postępowania upadłościowego, restrukturyzacji lub w trakcie likwidacji. Sprzedający potwierdza, że wszystkie faktury wystawiane w odniesieniu do niniejszej Umowy będą zawierały ważny numer identyfikacji podatkowej VAT. Sprzedający zobowiązuje się do natychmiastowego powiadomienia Kupującego o jakichkolwiek zmianach w powyższym zakresie w czasie obowiązywania Umowy. Wszelkie konsekwencje finansowe związane z niedopełnieniem powyższego obowiązku obciążać będą Sprzedającego. W wypadku gdy do zapłaty podatku VAT zobowiązany będzie Kupujący, Sprzedający otrzyma od Kupującego cenę netto (dotyczy Importu </w:t>
      </w:r>
      <w:r w:rsidRPr="00432D61">
        <w:rPr>
          <w:rFonts w:asciiTheme="minorHAnsi" w:hAnsiTheme="minorHAnsi" w:cstheme="minorHAnsi"/>
          <w:b/>
          <w:bCs/>
          <w:sz w:val="22"/>
          <w:szCs w:val="22"/>
        </w:rPr>
        <w:t>Urządzenia</w:t>
      </w:r>
      <w:r w:rsidRPr="00432D61">
        <w:rPr>
          <w:rFonts w:asciiTheme="minorHAnsi" w:hAnsiTheme="minorHAnsi" w:cstheme="minorHAnsi"/>
          <w:sz w:val="22"/>
          <w:szCs w:val="22"/>
        </w:rPr>
        <w:t>).</w:t>
      </w:r>
    </w:p>
    <w:p w14:paraId="644E240F" w14:textId="77777777" w:rsidR="00AB4DC6" w:rsidRPr="007D5EB1" w:rsidRDefault="00AB4DC6" w:rsidP="007D5EB1">
      <w:pPr>
        <w:tabs>
          <w:tab w:val="left" w:pos="284"/>
        </w:tabs>
        <w:rPr>
          <w:rFonts w:asciiTheme="minorHAnsi" w:hAnsiTheme="minorHAnsi" w:cstheme="minorHAnsi"/>
          <w:sz w:val="22"/>
          <w:szCs w:val="22"/>
        </w:rPr>
      </w:pPr>
    </w:p>
    <w:p w14:paraId="24CA480A" w14:textId="77777777" w:rsidR="00AB4DC6" w:rsidRPr="007D5EB1" w:rsidRDefault="00AB4DC6" w:rsidP="007D5EB1">
      <w:pPr>
        <w:keepNext/>
        <w:keepLines/>
        <w:tabs>
          <w:tab w:val="left" w:pos="284"/>
        </w:tabs>
        <w:rPr>
          <w:rFonts w:asciiTheme="minorHAnsi" w:hAnsiTheme="minorHAnsi" w:cstheme="minorHAnsi"/>
          <w:b/>
          <w:bCs/>
          <w:sz w:val="22"/>
          <w:szCs w:val="22"/>
        </w:rPr>
      </w:pPr>
      <w:r w:rsidRPr="007D5EB1">
        <w:rPr>
          <w:rFonts w:asciiTheme="minorHAnsi" w:hAnsiTheme="minorHAnsi" w:cstheme="minorHAnsi"/>
          <w:b/>
          <w:bCs/>
          <w:sz w:val="22"/>
          <w:szCs w:val="22"/>
        </w:rPr>
        <w:t xml:space="preserve">§ 7. Odbiór </w:t>
      </w:r>
    </w:p>
    <w:p w14:paraId="5FBA2B6E" w14:textId="6984DE8A" w:rsidR="00A30546" w:rsidRPr="007D5EB1" w:rsidRDefault="00A30546" w:rsidP="00A30546">
      <w:pPr>
        <w:numPr>
          <w:ilvl w:val="0"/>
          <w:numId w:val="16"/>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Kupujący </w:t>
      </w:r>
      <w:r>
        <w:rPr>
          <w:rFonts w:asciiTheme="minorHAnsi" w:hAnsiTheme="minorHAnsi" w:cstheme="minorHAnsi"/>
          <w:sz w:val="22"/>
          <w:szCs w:val="22"/>
        </w:rPr>
        <w:t xml:space="preserve">zastrzega sobie prawo do </w:t>
      </w:r>
      <w:r w:rsidRPr="007D5EB1">
        <w:rPr>
          <w:rFonts w:asciiTheme="minorHAnsi" w:hAnsiTheme="minorHAnsi" w:cstheme="minorHAnsi"/>
          <w:sz w:val="22"/>
          <w:szCs w:val="22"/>
        </w:rPr>
        <w:t>przeprowadz</w:t>
      </w:r>
      <w:r>
        <w:rPr>
          <w:rFonts w:asciiTheme="minorHAnsi" w:hAnsiTheme="minorHAnsi" w:cstheme="minorHAnsi"/>
          <w:sz w:val="22"/>
          <w:szCs w:val="22"/>
        </w:rPr>
        <w:t>enia</w:t>
      </w:r>
      <w:r w:rsidRPr="007D5EB1">
        <w:rPr>
          <w:rFonts w:asciiTheme="minorHAnsi" w:hAnsiTheme="minorHAnsi" w:cstheme="minorHAnsi"/>
          <w:sz w:val="22"/>
          <w:szCs w:val="22"/>
        </w:rPr>
        <w:t xml:space="preserve"> odbi</w:t>
      </w:r>
      <w:r>
        <w:rPr>
          <w:rFonts w:asciiTheme="minorHAnsi" w:hAnsiTheme="minorHAnsi" w:cstheme="minorHAnsi"/>
          <w:sz w:val="22"/>
          <w:szCs w:val="22"/>
        </w:rPr>
        <w:t>o</w:t>
      </w:r>
      <w:r w:rsidRPr="007D5EB1">
        <w:rPr>
          <w:rFonts w:asciiTheme="minorHAnsi" w:hAnsiTheme="minorHAnsi" w:cstheme="minorHAnsi"/>
          <w:sz w:val="22"/>
          <w:szCs w:val="22"/>
        </w:rPr>
        <w:t>r</w:t>
      </w:r>
      <w:r>
        <w:rPr>
          <w:rFonts w:asciiTheme="minorHAnsi" w:hAnsiTheme="minorHAnsi" w:cstheme="minorHAnsi"/>
          <w:sz w:val="22"/>
          <w:szCs w:val="22"/>
        </w:rPr>
        <w:t>u</w:t>
      </w:r>
      <w:r w:rsidRPr="007D5EB1">
        <w:rPr>
          <w:rFonts w:asciiTheme="minorHAnsi" w:hAnsiTheme="minorHAnsi" w:cstheme="minorHAnsi"/>
          <w:sz w:val="22"/>
          <w:szCs w:val="22"/>
        </w:rPr>
        <w:t xml:space="preserve"> </w:t>
      </w:r>
      <w:r>
        <w:rPr>
          <w:rFonts w:asciiTheme="minorHAnsi" w:hAnsiTheme="minorHAnsi" w:cstheme="minorHAnsi"/>
          <w:sz w:val="22"/>
          <w:szCs w:val="22"/>
        </w:rPr>
        <w:t xml:space="preserve">wstępnego </w:t>
      </w:r>
      <w:r w:rsidRPr="007D5EB1">
        <w:rPr>
          <w:rFonts w:asciiTheme="minorHAnsi" w:hAnsiTheme="minorHAnsi" w:cstheme="minorHAnsi"/>
          <w:b/>
          <w:bCs/>
          <w:sz w:val="22"/>
          <w:szCs w:val="22"/>
        </w:rPr>
        <w:t>Urządzeń</w:t>
      </w:r>
      <w:r w:rsidRPr="007D5EB1">
        <w:rPr>
          <w:rFonts w:asciiTheme="minorHAnsi" w:hAnsiTheme="minorHAnsi" w:cstheme="minorHAnsi"/>
          <w:sz w:val="22"/>
          <w:szCs w:val="22"/>
        </w:rPr>
        <w:t xml:space="preserve"> </w:t>
      </w:r>
      <w:r>
        <w:rPr>
          <w:rFonts w:asciiTheme="minorHAnsi" w:hAnsiTheme="minorHAnsi" w:cstheme="minorHAnsi"/>
          <w:sz w:val="22"/>
          <w:szCs w:val="22"/>
        </w:rPr>
        <w:t xml:space="preserve">w siedzibie Sprzedającego </w:t>
      </w:r>
      <w:r w:rsidRPr="007D5EB1">
        <w:rPr>
          <w:rFonts w:asciiTheme="minorHAnsi" w:hAnsiTheme="minorHAnsi" w:cstheme="minorHAnsi"/>
          <w:sz w:val="22"/>
          <w:szCs w:val="22"/>
        </w:rPr>
        <w:t xml:space="preserve">po zgłoszeniu przez </w:t>
      </w:r>
      <w:r>
        <w:rPr>
          <w:rFonts w:asciiTheme="minorHAnsi" w:hAnsiTheme="minorHAnsi" w:cstheme="minorHAnsi"/>
          <w:sz w:val="22"/>
          <w:szCs w:val="22"/>
        </w:rPr>
        <w:t xml:space="preserve">niego </w:t>
      </w:r>
      <w:r w:rsidRPr="007D5EB1">
        <w:rPr>
          <w:rFonts w:asciiTheme="minorHAnsi" w:hAnsiTheme="minorHAnsi" w:cstheme="minorHAnsi"/>
          <w:sz w:val="22"/>
          <w:szCs w:val="22"/>
        </w:rPr>
        <w:t xml:space="preserve">gotowości do odbioru. Odbiór </w:t>
      </w:r>
      <w:r>
        <w:rPr>
          <w:rFonts w:asciiTheme="minorHAnsi" w:hAnsiTheme="minorHAnsi" w:cstheme="minorHAnsi"/>
          <w:sz w:val="22"/>
          <w:szCs w:val="22"/>
        </w:rPr>
        <w:t xml:space="preserve">wstępny </w:t>
      </w:r>
      <w:r w:rsidRPr="007D5EB1">
        <w:rPr>
          <w:rFonts w:asciiTheme="minorHAnsi" w:hAnsiTheme="minorHAnsi" w:cstheme="minorHAnsi"/>
          <w:sz w:val="22"/>
          <w:szCs w:val="22"/>
        </w:rPr>
        <w:t>nastąpi w terminie do</w:t>
      </w:r>
      <w:r>
        <w:rPr>
          <w:rFonts w:asciiTheme="minorHAnsi" w:hAnsiTheme="minorHAnsi" w:cstheme="minorHAnsi"/>
          <w:sz w:val="22"/>
          <w:szCs w:val="22"/>
        </w:rPr>
        <w:t xml:space="preserve"> </w:t>
      </w:r>
      <w:r w:rsidR="00B85CFF">
        <w:rPr>
          <w:rFonts w:asciiTheme="minorHAnsi" w:hAnsiTheme="minorHAnsi" w:cstheme="minorHAnsi"/>
          <w:sz w:val="22"/>
          <w:szCs w:val="22"/>
        </w:rPr>
        <w:t>14</w:t>
      </w:r>
      <w:r>
        <w:rPr>
          <w:rFonts w:asciiTheme="minorHAnsi" w:hAnsiTheme="minorHAnsi" w:cstheme="minorHAnsi"/>
          <w:sz w:val="22"/>
          <w:szCs w:val="22"/>
        </w:rPr>
        <w:t xml:space="preserve"> dni </w:t>
      </w:r>
      <w:r w:rsidRPr="007D5EB1">
        <w:rPr>
          <w:rFonts w:asciiTheme="minorHAnsi" w:hAnsiTheme="minorHAnsi" w:cstheme="minorHAnsi"/>
          <w:sz w:val="22"/>
          <w:szCs w:val="22"/>
        </w:rPr>
        <w:t>roboczych od daty zgłoszenia i obejmować będzie:</w:t>
      </w:r>
    </w:p>
    <w:p w14:paraId="04211326" w14:textId="77777777" w:rsidR="00A30546" w:rsidRPr="007D5EB1" w:rsidRDefault="00A30546" w:rsidP="00A30546">
      <w:pPr>
        <w:numPr>
          <w:ilvl w:val="0"/>
          <w:numId w:val="3"/>
        </w:numPr>
        <w:tabs>
          <w:tab w:val="left" w:pos="0"/>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sprawdzenie kompletności </w:t>
      </w:r>
      <w:r w:rsidRPr="007D5EB1">
        <w:rPr>
          <w:rFonts w:asciiTheme="minorHAnsi" w:hAnsiTheme="minorHAnsi" w:cstheme="minorHAnsi"/>
          <w:b/>
          <w:bCs/>
          <w:sz w:val="22"/>
          <w:szCs w:val="22"/>
        </w:rPr>
        <w:t>Urządzeń</w:t>
      </w:r>
      <w:r w:rsidRPr="007D5EB1">
        <w:rPr>
          <w:rFonts w:asciiTheme="minorHAnsi" w:hAnsiTheme="minorHAnsi" w:cstheme="minorHAnsi"/>
          <w:sz w:val="22"/>
          <w:szCs w:val="22"/>
        </w:rPr>
        <w:t xml:space="preserve"> pod kątem zgodności z Umową,</w:t>
      </w:r>
    </w:p>
    <w:p w14:paraId="03E859C6" w14:textId="77777777" w:rsidR="00A30546" w:rsidRPr="007D5EB1" w:rsidRDefault="00A30546" w:rsidP="00A30546">
      <w:pPr>
        <w:numPr>
          <w:ilvl w:val="0"/>
          <w:numId w:val="3"/>
        </w:numPr>
        <w:tabs>
          <w:tab w:val="left" w:pos="0"/>
          <w:tab w:val="left" w:pos="284"/>
          <w:tab w:val="left" w:pos="1134"/>
        </w:tabs>
        <w:ind w:left="0" w:firstLine="0"/>
        <w:rPr>
          <w:rFonts w:asciiTheme="minorHAnsi" w:hAnsiTheme="minorHAnsi" w:cstheme="minorHAnsi"/>
          <w:sz w:val="22"/>
          <w:szCs w:val="22"/>
        </w:rPr>
      </w:pPr>
      <w:r w:rsidRPr="007D5EB1">
        <w:rPr>
          <w:rFonts w:asciiTheme="minorHAnsi" w:hAnsiTheme="minorHAnsi" w:cstheme="minorHAnsi"/>
          <w:sz w:val="22"/>
          <w:szCs w:val="22"/>
        </w:rPr>
        <w:t>sprawdzenie dokumentacji, świadectw i certyfikatów dotyczących Urządzeń/Materiałów pod kątem bezpieczeństwa, w tym w szczególności zgodnie z wymogami Umowy,</w:t>
      </w:r>
    </w:p>
    <w:p w14:paraId="03C8A08E" w14:textId="7998F0D6" w:rsidR="00A30546" w:rsidRPr="007D5EB1" w:rsidRDefault="00A30546" w:rsidP="00A30546">
      <w:pPr>
        <w:numPr>
          <w:ilvl w:val="0"/>
          <w:numId w:val="3"/>
        </w:numPr>
        <w:tabs>
          <w:tab w:val="left" w:pos="0"/>
          <w:tab w:val="left" w:pos="284"/>
          <w:tab w:val="left" w:pos="1134"/>
        </w:tabs>
        <w:ind w:left="0" w:firstLine="0"/>
        <w:rPr>
          <w:rFonts w:asciiTheme="minorHAnsi" w:hAnsiTheme="minorHAnsi" w:cstheme="minorHAnsi"/>
          <w:sz w:val="22"/>
          <w:szCs w:val="22"/>
        </w:rPr>
      </w:pPr>
      <w:r w:rsidRPr="007D5EB1">
        <w:rPr>
          <w:rFonts w:asciiTheme="minorHAnsi" w:hAnsiTheme="minorHAnsi" w:cstheme="minorHAnsi"/>
          <w:sz w:val="22"/>
          <w:szCs w:val="22"/>
        </w:rPr>
        <w:t>test pracy</w:t>
      </w:r>
      <w:r w:rsidR="00432D61">
        <w:rPr>
          <w:rFonts w:asciiTheme="minorHAnsi" w:hAnsiTheme="minorHAnsi" w:cstheme="minorHAnsi"/>
          <w:sz w:val="22"/>
          <w:szCs w:val="22"/>
        </w:rPr>
        <w:t xml:space="preserve"> trwający do </w:t>
      </w:r>
      <w:r w:rsidR="009B6C9D">
        <w:rPr>
          <w:rFonts w:asciiTheme="minorHAnsi" w:hAnsiTheme="minorHAnsi" w:cstheme="minorHAnsi"/>
          <w:sz w:val="22"/>
          <w:szCs w:val="22"/>
        </w:rPr>
        <w:t>8</w:t>
      </w:r>
      <w:r w:rsidR="00432D61">
        <w:rPr>
          <w:rFonts w:asciiTheme="minorHAnsi" w:hAnsiTheme="minorHAnsi" w:cstheme="minorHAnsi"/>
          <w:sz w:val="22"/>
          <w:szCs w:val="22"/>
        </w:rPr>
        <w:t xml:space="preserve"> godzin,</w:t>
      </w:r>
    </w:p>
    <w:p w14:paraId="006968F2" w14:textId="65DC9FB9" w:rsidR="00AB4DC6" w:rsidRPr="007D5EB1" w:rsidRDefault="00AB4DC6">
      <w:pPr>
        <w:numPr>
          <w:ilvl w:val="0"/>
          <w:numId w:val="16"/>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Kupujący przeprowadzi odbiór </w:t>
      </w:r>
      <w:r w:rsidRPr="007D5EB1">
        <w:rPr>
          <w:rFonts w:asciiTheme="minorHAnsi" w:hAnsiTheme="minorHAnsi" w:cstheme="minorHAnsi"/>
          <w:b/>
          <w:bCs/>
          <w:sz w:val="22"/>
          <w:szCs w:val="22"/>
        </w:rPr>
        <w:t>Urządzeń</w:t>
      </w:r>
      <w:r w:rsidRPr="007D5EB1">
        <w:rPr>
          <w:rFonts w:asciiTheme="minorHAnsi" w:hAnsiTheme="minorHAnsi" w:cstheme="minorHAnsi"/>
          <w:sz w:val="22"/>
          <w:szCs w:val="22"/>
        </w:rPr>
        <w:t xml:space="preserve"> po zgłoszeniu przez Sprzedającego gotowości do odbioru. Odbiór nastąpi w terminie do 7 dni roboczych od daty zgłoszenia i obejmować będzie:</w:t>
      </w:r>
    </w:p>
    <w:p w14:paraId="7E2E2495" w14:textId="77777777" w:rsidR="00AB4DC6" w:rsidRPr="007D5EB1" w:rsidRDefault="00AB4DC6" w:rsidP="00A30546">
      <w:pPr>
        <w:numPr>
          <w:ilvl w:val="0"/>
          <w:numId w:val="3"/>
        </w:numPr>
        <w:tabs>
          <w:tab w:val="left" w:pos="0"/>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sprawdzenie kompletności </w:t>
      </w:r>
      <w:r w:rsidRPr="007D5EB1">
        <w:rPr>
          <w:rFonts w:asciiTheme="minorHAnsi" w:hAnsiTheme="minorHAnsi" w:cstheme="minorHAnsi"/>
          <w:b/>
          <w:bCs/>
          <w:sz w:val="22"/>
          <w:szCs w:val="22"/>
        </w:rPr>
        <w:t>Urządzeń</w:t>
      </w:r>
      <w:r w:rsidRPr="007D5EB1">
        <w:rPr>
          <w:rFonts w:asciiTheme="minorHAnsi" w:hAnsiTheme="minorHAnsi" w:cstheme="minorHAnsi"/>
          <w:sz w:val="22"/>
          <w:szCs w:val="22"/>
        </w:rPr>
        <w:t xml:space="preserve"> pod kątem zgodności z Umową,</w:t>
      </w:r>
    </w:p>
    <w:p w14:paraId="4B3E6A47" w14:textId="77777777" w:rsidR="00AB4DC6" w:rsidRPr="007D5EB1" w:rsidRDefault="00AB4DC6">
      <w:pPr>
        <w:numPr>
          <w:ilvl w:val="0"/>
          <w:numId w:val="3"/>
        </w:numPr>
        <w:tabs>
          <w:tab w:val="left" w:pos="0"/>
          <w:tab w:val="left" w:pos="284"/>
          <w:tab w:val="left" w:pos="1134"/>
        </w:tabs>
        <w:ind w:left="0" w:firstLine="0"/>
        <w:rPr>
          <w:rFonts w:asciiTheme="minorHAnsi" w:hAnsiTheme="minorHAnsi" w:cstheme="minorHAnsi"/>
          <w:sz w:val="22"/>
          <w:szCs w:val="22"/>
        </w:rPr>
      </w:pPr>
      <w:r w:rsidRPr="007D5EB1">
        <w:rPr>
          <w:rFonts w:asciiTheme="minorHAnsi" w:hAnsiTheme="minorHAnsi" w:cstheme="minorHAnsi"/>
          <w:sz w:val="22"/>
          <w:szCs w:val="22"/>
        </w:rPr>
        <w:t>sprawdzenie dokumentacji, świadectw i certyfikatów dotyczących Urządzeń/Materiałów pod kątem bezpieczeństwa, w tym w szczególności zgodnie z wymogami Umowy,</w:t>
      </w:r>
    </w:p>
    <w:p w14:paraId="34801344" w14:textId="77777777" w:rsidR="00AB4DC6" w:rsidRPr="007D5EB1" w:rsidRDefault="00AB4DC6">
      <w:pPr>
        <w:numPr>
          <w:ilvl w:val="0"/>
          <w:numId w:val="3"/>
        </w:numPr>
        <w:tabs>
          <w:tab w:val="left" w:pos="0"/>
          <w:tab w:val="left" w:pos="284"/>
          <w:tab w:val="left" w:pos="1134"/>
        </w:tabs>
        <w:ind w:left="0" w:firstLine="0"/>
        <w:rPr>
          <w:rFonts w:asciiTheme="minorHAnsi" w:hAnsiTheme="minorHAnsi" w:cstheme="minorHAnsi"/>
          <w:sz w:val="22"/>
          <w:szCs w:val="22"/>
        </w:rPr>
      </w:pPr>
      <w:r w:rsidRPr="007D5EB1">
        <w:rPr>
          <w:rFonts w:asciiTheme="minorHAnsi" w:hAnsiTheme="minorHAnsi" w:cstheme="minorHAnsi"/>
          <w:sz w:val="22"/>
          <w:szCs w:val="22"/>
        </w:rPr>
        <w:t>8 godzinny test pracy</w:t>
      </w:r>
    </w:p>
    <w:p w14:paraId="4DFD3C6C" w14:textId="1B4D2E8A" w:rsidR="00AB4DC6" w:rsidRPr="007D5EB1" w:rsidRDefault="00AB4DC6">
      <w:pPr>
        <w:numPr>
          <w:ilvl w:val="0"/>
          <w:numId w:val="16"/>
        </w:numPr>
        <w:tabs>
          <w:tab w:val="left" w:pos="284"/>
        </w:tabs>
        <w:ind w:left="0" w:firstLine="0"/>
        <w:rPr>
          <w:rFonts w:asciiTheme="minorHAnsi" w:hAnsiTheme="minorHAnsi" w:cstheme="minorHAnsi"/>
          <w:strike/>
          <w:sz w:val="22"/>
          <w:szCs w:val="22"/>
        </w:rPr>
      </w:pPr>
      <w:r w:rsidRPr="00182526">
        <w:rPr>
          <w:rFonts w:asciiTheme="minorHAnsi" w:hAnsiTheme="minorHAnsi" w:cstheme="minorHAnsi"/>
          <w:sz w:val="22"/>
          <w:szCs w:val="22"/>
        </w:rPr>
        <w:t xml:space="preserve">Odbiór końcowy zostanie udokumentowany w formularzu „Protokół </w:t>
      </w:r>
      <w:r w:rsidR="00550EC3">
        <w:rPr>
          <w:rFonts w:asciiTheme="minorHAnsi" w:hAnsiTheme="minorHAnsi" w:cstheme="minorHAnsi"/>
          <w:sz w:val="22"/>
          <w:szCs w:val="22"/>
        </w:rPr>
        <w:t>o</w:t>
      </w:r>
      <w:r w:rsidRPr="00182526">
        <w:rPr>
          <w:rFonts w:asciiTheme="minorHAnsi" w:hAnsiTheme="minorHAnsi" w:cstheme="minorHAnsi"/>
          <w:sz w:val="22"/>
          <w:szCs w:val="22"/>
        </w:rPr>
        <w:t>dbioru</w:t>
      </w:r>
      <w:r w:rsidR="00550EC3">
        <w:rPr>
          <w:rFonts w:asciiTheme="minorHAnsi" w:hAnsiTheme="minorHAnsi" w:cstheme="minorHAnsi"/>
          <w:sz w:val="22"/>
          <w:szCs w:val="22"/>
        </w:rPr>
        <w:t xml:space="preserve"> końcowego</w:t>
      </w:r>
      <w:r w:rsidRPr="00182526">
        <w:rPr>
          <w:rFonts w:asciiTheme="minorHAnsi" w:hAnsiTheme="minorHAnsi" w:cstheme="minorHAnsi"/>
          <w:sz w:val="22"/>
          <w:szCs w:val="22"/>
        </w:rPr>
        <w:t>”, który stanowi</w:t>
      </w:r>
      <w:r w:rsidRPr="007D5EB1">
        <w:rPr>
          <w:rFonts w:asciiTheme="minorHAnsi" w:hAnsiTheme="minorHAnsi" w:cstheme="minorHAnsi"/>
          <w:sz w:val="22"/>
          <w:szCs w:val="22"/>
        </w:rPr>
        <w:t xml:space="preserve"> Załącznik Nr 1 do Umowy. </w:t>
      </w:r>
    </w:p>
    <w:p w14:paraId="0BDDA72B" w14:textId="54EF1C38" w:rsidR="00536329" w:rsidRPr="00517F36" w:rsidRDefault="00536329" w:rsidP="00BD7289">
      <w:pPr>
        <w:numPr>
          <w:ilvl w:val="0"/>
          <w:numId w:val="16"/>
        </w:numPr>
        <w:tabs>
          <w:tab w:val="left" w:pos="284"/>
        </w:tabs>
        <w:ind w:left="0" w:firstLine="0"/>
        <w:rPr>
          <w:rFonts w:asciiTheme="minorHAnsi" w:hAnsiTheme="minorHAnsi" w:cstheme="minorHAnsi"/>
        </w:rPr>
      </w:pPr>
      <w:r w:rsidRPr="00517F36">
        <w:rPr>
          <w:rFonts w:asciiTheme="minorHAnsi" w:hAnsiTheme="minorHAnsi" w:cstheme="minorHAnsi"/>
          <w:sz w:val="22"/>
          <w:szCs w:val="22"/>
        </w:rPr>
        <w:t>Wszyscy pracownicy, podwykonawcy oraz przedstawiciele Sprzedającego przebywający na terenie zakładu Kupującego zobowiązani są przestrzegać zasad i przepisów BHP obowiązujących w tym czasie, w szczególności zaś przepisów przeciwpożarowych zgodnie z wytycznymi dla Sprzedającego, przekazanymi przez przedstawiciela Kupującego, przed przystąpieniem przez Sprzedającego do pracy. Sprzedający wyposaży wyżej wymienione osoby w odzież roboczą, obuwie ochronne, okulary oraz środki ochrony osobistej, które muszą być używane na trenie Kupującego. Sprzedający ponosi całkowitą odpowiedzialność za wszelkie uszkodzenia lub obrażenia ciała spowodowane lub odniesione przez pracownika(ów), przedstawiciela(i), lub podwykonawcę(ów).</w:t>
      </w:r>
    </w:p>
    <w:p w14:paraId="5162C515" w14:textId="77777777" w:rsidR="00536329" w:rsidRPr="00517F36" w:rsidRDefault="00536329" w:rsidP="00BD7289">
      <w:pPr>
        <w:numPr>
          <w:ilvl w:val="0"/>
          <w:numId w:val="16"/>
        </w:numPr>
        <w:tabs>
          <w:tab w:val="left" w:pos="284"/>
        </w:tabs>
        <w:ind w:left="0" w:firstLine="0"/>
        <w:rPr>
          <w:rFonts w:ascii="Calibri" w:hAnsi="Calibri" w:cs="Calibri"/>
          <w:sz w:val="22"/>
          <w:szCs w:val="22"/>
        </w:rPr>
      </w:pPr>
      <w:r w:rsidRPr="00517F36">
        <w:rPr>
          <w:rFonts w:asciiTheme="minorHAnsi" w:hAnsiTheme="minorHAnsi" w:cstheme="minorHAnsi"/>
          <w:sz w:val="22"/>
          <w:szCs w:val="22"/>
        </w:rPr>
        <w:t>Sprzedający pokryje koszty podróży i zakwaterowania swoich przedstawicieli uczestniczących w montażu</w:t>
      </w:r>
      <w:r w:rsidRPr="00517F36">
        <w:rPr>
          <w:rFonts w:ascii="Calibri" w:hAnsi="Calibri" w:cs="Calibri"/>
          <w:sz w:val="22"/>
          <w:szCs w:val="22"/>
        </w:rPr>
        <w:t xml:space="preserve"> i odbiorze końcowym.</w:t>
      </w:r>
    </w:p>
    <w:p w14:paraId="725B0F77" w14:textId="77777777" w:rsidR="00AB4DC6" w:rsidRPr="007D5EB1" w:rsidRDefault="00AB4DC6" w:rsidP="007D5EB1">
      <w:pPr>
        <w:tabs>
          <w:tab w:val="left" w:pos="284"/>
          <w:tab w:val="left" w:pos="576"/>
        </w:tabs>
        <w:suppressAutoHyphens/>
        <w:rPr>
          <w:rFonts w:asciiTheme="minorHAnsi" w:hAnsiTheme="minorHAnsi" w:cstheme="minorHAnsi"/>
          <w:spacing w:val="-2"/>
          <w:sz w:val="22"/>
          <w:szCs w:val="22"/>
        </w:rPr>
      </w:pPr>
    </w:p>
    <w:p w14:paraId="2A6D4789" w14:textId="77777777" w:rsidR="00AB4DC6" w:rsidRPr="007D5EB1" w:rsidRDefault="00AB4DC6" w:rsidP="007D5EB1">
      <w:pPr>
        <w:tabs>
          <w:tab w:val="left" w:pos="284"/>
        </w:tabs>
        <w:rPr>
          <w:rFonts w:asciiTheme="minorHAnsi" w:hAnsiTheme="minorHAnsi" w:cstheme="minorHAnsi"/>
          <w:b/>
          <w:bCs/>
          <w:sz w:val="22"/>
          <w:szCs w:val="22"/>
        </w:rPr>
      </w:pPr>
      <w:r w:rsidRPr="007D5EB1">
        <w:rPr>
          <w:rFonts w:asciiTheme="minorHAnsi" w:hAnsiTheme="minorHAnsi" w:cstheme="minorHAnsi"/>
          <w:b/>
          <w:bCs/>
          <w:sz w:val="22"/>
          <w:szCs w:val="22"/>
        </w:rPr>
        <w:t>§ 8. Gwarancja</w:t>
      </w:r>
    </w:p>
    <w:p w14:paraId="5EA34835" w14:textId="6B3F1FF8" w:rsidR="00AB4DC6" w:rsidRPr="007D5EB1" w:rsidRDefault="00AB4DC6">
      <w:pPr>
        <w:numPr>
          <w:ilvl w:val="0"/>
          <w:numId w:val="17"/>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Sprzedający gwarantuje Kupującemu, że w momencie dostarczenia </w:t>
      </w:r>
      <w:r w:rsidRPr="007D5EB1">
        <w:rPr>
          <w:rFonts w:asciiTheme="minorHAnsi" w:hAnsiTheme="minorHAnsi" w:cstheme="minorHAnsi"/>
          <w:b/>
          <w:bCs/>
          <w:sz w:val="22"/>
          <w:szCs w:val="22"/>
        </w:rPr>
        <w:t>Urządzeń</w:t>
      </w:r>
      <w:r w:rsidRPr="007D5EB1">
        <w:rPr>
          <w:rFonts w:asciiTheme="minorHAnsi" w:hAnsiTheme="minorHAnsi" w:cstheme="minorHAnsi"/>
          <w:sz w:val="22"/>
          <w:szCs w:val="22"/>
        </w:rPr>
        <w:t xml:space="preserve"> do Kupującego oraz w ciągu ……</w:t>
      </w:r>
      <w:r w:rsidR="00BF6E83">
        <w:rPr>
          <w:rFonts w:asciiTheme="minorHAnsi" w:hAnsiTheme="minorHAnsi" w:cstheme="minorHAnsi"/>
          <w:sz w:val="22"/>
          <w:szCs w:val="22"/>
        </w:rPr>
        <w:t xml:space="preserve"> </w:t>
      </w:r>
      <w:r w:rsidRPr="007D5EB1">
        <w:rPr>
          <w:rFonts w:asciiTheme="minorHAnsi" w:hAnsiTheme="minorHAnsi" w:cstheme="minorHAnsi"/>
          <w:sz w:val="22"/>
          <w:szCs w:val="22"/>
        </w:rPr>
        <w:t>miesięcy od daty odbioru</w:t>
      </w:r>
      <w:r w:rsidR="00550EC3">
        <w:rPr>
          <w:rFonts w:asciiTheme="minorHAnsi" w:hAnsiTheme="minorHAnsi" w:cstheme="minorHAnsi"/>
          <w:sz w:val="22"/>
          <w:szCs w:val="22"/>
        </w:rPr>
        <w:t xml:space="preserve"> końcowego</w:t>
      </w:r>
      <w:r w:rsidRPr="007D5EB1">
        <w:rPr>
          <w:rFonts w:asciiTheme="minorHAnsi" w:hAnsiTheme="minorHAnsi" w:cstheme="minorHAnsi"/>
          <w:sz w:val="22"/>
          <w:szCs w:val="22"/>
        </w:rPr>
        <w:t xml:space="preserve">, </w:t>
      </w:r>
      <w:r w:rsidRPr="007D5EB1">
        <w:rPr>
          <w:rFonts w:asciiTheme="minorHAnsi" w:hAnsiTheme="minorHAnsi" w:cstheme="minorHAnsi"/>
          <w:b/>
          <w:bCs/>
          <w:sz w:val="22"/>
          <w:szCs w:val="22"/>
        </w:rPr>
        <w:t>Urządzenia</w:t>
      </w:r>
      <w:r w:rsidRPr="007D5EB1">
        <w:rPr>
          <w:rFonts w:asciiTheme="minorHAnsi" w:hAnsiTheme="minorHAnsi" w:cstheme="minorHAnsi"/>
          <w:sz w:val="22"/>
          <w:szCs w:val="22"/>
        </w:rPr>
        <w:t xml:space="preserve"> na podstawie niniejszej Umowy będą:</w:t>
      </w:r>
    </w:p>
    <w:p w14:paraId="3916053A" w14:textId="77777777" w:rsidR="00AB4DC6" w:rsidRPr="007D5EB1" w:rsidRDefault="00AB4DC6">
      <w:pPr>
        <w:numPr>
          <w:ilvl w:val="0"/>
          <w:numId w:val="4"/>
        </w:numPr>
        <w:tabs>
          <w:tab w:val="left" w:pos="284"/>
          <w:tab w:val="left" w:pos="1080"/>
        </w:tabs>
        <w:ind w:left="0" w:firstLine="0"/>
        <w:rPr>
          <w:rFonts w:asciiTheme="minorHAnsi" w:hAnsiTheme="minorHAnsi" w:cstheme="minorHAnsi"/>
          <w:sz w:val="22"/>
          <w:szCs w:val="22"/>
        </w:rPr>
      </w:pPr>
      <w:r w:rsidRPr="007D5EB1">
        <w:rPr>
          <w:rFonts w:asciiTheme="minorHAnsi" w:hAnsiTheme="minorHAnsi" w:cstheme="minorHAnsi"/>
          <w:sz w:val="22"/>
          <w:szCs w:val="22"/>
        </w:rPr>
        <w:t>wolne od wad materiałowych, wad dotyczących wykonania i wad konstrukcyjnych,</w:t>
      </w:r>
    </w:p>
    <w:p w14:paraId="1CD35219" w14:textId="77777777" w:rsidR="00AB4DC6" w:rsidRPr="007D5EB1" w:rsidRDefault="00AB4DC6">
      <w:pPr>
        <w:numPr>
          <w:ilvl w:val="0"/>
          <w:numId w:val="4"/>
        </w:numPr>
        <w:tabs>
          <w:tab w:val="clear" w:pos="1428"/>
          <w:tab w:val="left" w:pos="284"/>
          <w:tab w:val="num" w:pos="1080"/>
        </w:tabs>
        <w:ind w:left="0" w:firstLine="0"/>
        <w:rPr>
          <w:rFonts w:asciiTheme="minorHAnsi" w:hAnsiTheme="minorHAnsi" w:cstheme="minorHAnsi"/>
          <w:sz w:val="22"/>
          <w:szCs w:val="22"/>
        </w:rPr>
      </w:pPr>
      <w:r w:rsidRPr="007D5EB1">
        <w:rPr>
          <w:rFonts w:asciiTheme="minorHAnsi" w:hAnsiTheme="minorHAnsi" w:cstheme="minorHAnsi"/>
          <w:sz w:val="22"/>
          <w:szCs w:val="22"/>
        </w:rPr>
        <w:t>odpowiednie do celów, do których są przeznaczone, zarówno wyraźnie określonych jak i wynikających z okoliczności,</w:t>
      </w:r>
    </w:p>
    <w:p w14:paraId="72013C41" w14:textId="77777777" w:rsidR="00AB4DC6" w:rsidRPr="007D5EB1" w:rsidRDefault="00AB4DC6">
      <w:pPr>
        <w:numPr>
          <w:ilvl w:val="0"/>
          <w:numId w:val="4"/>
        </w:numPr>
        <w:tabs>
          <w:tab w:val="clear" w:pos="1428"/>
          <w:tab w:val="left" w:pos="284"/>
          <w:tab w:val="num" w:pos="1080"/>
        </w:tabs>
        <w:ind w:left="0" w:firstLine="0"/>
        <w:rPr>
          <w:rFonts w:asciiTheme="minorHAnsi" w:hAnsiTheme="minorHAnsi" w:cstheme="minorHAnsi"/>
          <w:sz w:val="22"/>
          <w:szCs w:val="22"/>
        </w:rPr>
      </w:pPr>
      <w:r w:rsidRPr="007D5EB1">
        <w:rPr>
          <w:rFonts w:asciiTheme="minorHAnsi" w:hAnsiTheme="minorHAnsi" w:cstheme="minorHAnsi"/>
          <w:sz w:val="22"/>
          <w:szCs w:val="22"/>
        </w:rPr>
        <w:t>zgodne z wymogami określonymi w niniejszej Umowie,</w:t>
      </w:r>
    </w:p>
    <w:p w14:paraId="34718C24" w14:textId="6E6800F8" w:rsidR="00AB4DC6" w:rsidRPr="007D5EB1" w:rsidRDefault="00AB4DC6">
      <w:pPr>
        <w:numPr>
          <w:ilvl w:val="0"/>
          <w:numId w:val="4"/>
        </w:numPr>
        <w:tabs>
          <w:tab w:val="clear" w:pos="1428"/>
          <w:tab w:val="left" w:pos="284"/>
          <w:tab w:val="num" w:pos="1080"/>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wolne od wszelkich obciążeń i roszczeń osób trzecich </w:t>
      </w:r>
      <w:r w:rsidR="00550EC3">
        <w:rPr>
          <w:rFonts w:asciiTheme="minorHAnsi" w:hAnsiTheme="minorHAnsi" w:cstheme="minorHAnsi"/>
          <w:sz w:val="22"/>
          <w:szCs w:val="22"/>
        </w:rPr>
        <w:t>(</w:t>
      </w:r>
      <w:r w:rsidRPr="007D5EB1">
        <w:rPr>
          <w:rFonts w:asciiTheme="minorHAnsi" w:hAnsiTheme="minorHAnsi" w:cstheme="minorHAnsi"/>
          <w:sz w:val="22"/>
          <w:szCs w:val="22"/>
        </w:rPr>
        <w:t>wolne od wad prawnych</w:t>
      </w:r>
      <w:r w:rsidR="00550EC3">
        <w:rPr>
          <w:rFonts w:asciiTheme="minorHAnsi" w:hAnsiTheme="minorHAnsi" w:cstheme="minorHAnsi"/>
          <w:sz w:val="22"/>
          <w:szCs w:val="22"/>
        </w:rPr>
        <w:t>)</w:t>
      </w:r>
      <w:r w:rsidRPr="007D5EB1">
        <w:rPr>
          <w:rFonts w:asciiTheme="minorHAnsi" w:hAnsiTheme="minorHAnsi" w:cstheme="minorHAnsi"/>
          <w:sz w:val="22"/>
          <w:szCs w:val="22"/>
        </w:rPr>
        <w:t>.</w:t>
      </w:r>
    </w:p>
    <w:p w14:paraId="031A04BE" w14:textId="77777777" w:rsidR="00AB4DC6" w:rsidRPr="007D5EB1" w:rsidRDefault="00AB4DC6">
      <w:pPr>
        <w:numPr>
          <w:ilvl w:val="0"/>
          <w:numId w:val="17"/>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Sprzedający gwarantuje Kupującemu, że wszelkie prace oraz dane techniczne dostarczone na mocy niniejszej Umowy: </w:t>
      </w:r>
    </w:p>
    <w:p w14:paraId="1834A153" w14:textId="77777777" w:rsidR="00AB4DC6" w:rsidRPr="007D5EB1" w:rsidRDefault="00AB4DC6">
      <w:pPr>
        <w:numPr>
          <w:ilvl w:val="0"/>
          <w:numId w:val="5"/>
        </w:numPr>
        <w:tabs>
          <w:tab w:val="clear" w:pos="1428"/>
          <w:tab w:val="left" w:pos="284"/>
          <w:tab w:val="num" w:pos="1080"/>
        </w:tabs>
        <w:ind w:left="0" w:firstLine="0"/>
        <w:rPr>
          <w:rFonts w:asciiTheme="minorHAnsi" w:hAnsiTheme="minorHAnsi" w:cstheme="minorHAnsi"/>
          <w:sz w:val="22"/>
          <w:szCs w:val="22"/>
        </w:rPr>
      </w:pPr>
      <w:r w:rsidRPr="007D5EB1">
        <w:rPr>
          <w:rFonts w:asciiTheme="minorHAnsi" w:hAnsiTheme="minorHAnsi" w:cstheme="minorHAnsi"/>
          <w:sz w:val="22"/>
          <w:szCs w:val="22"/>
        </w:rPr>
        <w:t>zostały profesjonalnie zrealizowane lub przygotowane, zgodnie z najlepszymi standardami i praktykami branżowymi,</w:t>
      </w:r>
    </w:p>
    <w:p w14:paraId="361DBEC1" w14:textId="77777777" w:rsidR="00AB4DC6" w:rsidRPr="007D5EB1" w:rsidRDefault="00AB4DC6">
      <w:pPr>
        <w:numPr>
          <w:ilvl w:val="0"/>
          <w:numId w:val="5"/>
        </w:numPr>
        <w:tabs>
          <w:tab w:val="clear" w:pos="1428"/>
          <w:tab w:val="left" w:pos="284"/>
          <w:tab w:val="num" w:pos="1080"/>
        </w:tabs>
        <w:ind w:left="0" w:firstLine="0"/>
        <w:rPr>
          <w:rFonts w:asciiTheme="minorHAnsi" w:hAnsiTheme="minorHAnsi" w:cstheme="minorHAnsi"/>
          <w:sz w:val="22"/>
          <w:szCs w:val="22"/>
        </w:rPr>
      </w:pPr>
      <w:r w:rsidRPr="007D5EB1">
        <w:rPr>
          <w:rFonts w:asciiTheme="minorHAnsi" w:hAnsiTheme="minorHAnsi" w:cstheme="minorHAnsi"/>
          <w:sz w:val="22"/>
          <w:szCs w:val="22"/>
        </w:rPr>
        <w:lastRenderedPageBreak/>
        <w:t>są odpowiednie do celów, do których są przeznaczone, zarówno wyraźnie określonych jak i z wynikających okoliczności,</w:t>
      </w:r>
    </w:p>
    <w:p w14:paraId="2E2BB52D" w14:textId="77777777" w:rsidR="00AB4DC6" w:rsidRPr="007D5EB1" w:rsidRDefault="00AB4DC6">
      <w:pPr>
        <w:numPr>
          <w:ilvl w:val="0"/>
          <w:numId w:val="5"/>
        </w:numPr>
        <w:tabs>
          <w:tab w:val="left" w:pos="284"/>
          <w:tab w:val="left" w:pos="1080"/>
        </w:tabs>
        <w:ind w:left="0" w:firstLine="0"/>
        <w:rPr>
          <w:rFonts w:asciiTheme="minorHAnsi" w:hAnsiTheme="minorHAnsi" w:cstheme="minorHAnsi"/>
          <w:sz w:val="22"/>
          <w:szCs w:val="22"/>
        </w:rPr>
      </w:pPr>
      <w:r w:rsidRPr="007D5EB1">
        <w:rPr>
          <w:rFonts w:asciiTheme="minorHAnsi" w:hAnsiTheme="minorHAnsi" w:cstheme="minorHAnsi"/>
          <w:sz w:val="22"/>
          <w:szCs w:val="22"/>
        </w:rPr>
        <w:t>są zgodne z wymogami określonymi w niniejszej Umowie.</w:t>
      </w:r>
    </w:p>
    <w:p w14:paraId="5DD248A0" w14:textId="77777777" w:rsidR="00AB4DC6" w:rsidRPr="007D5EB1" w:rsidRDefault="00AB4DC6">
      <w:pPr>
        <w:numPr>
          <w:ilvl w:val="0"/>
          <w:numId w:val="17"/>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Niniejsza gwarancja obejmuje wszelkie materiały (poza materiałami eksploatacyjnymi zużywalnymi), które wchodzą w skład </w:t>
      </w:r>
      <w:r w:rsidRPr="007D5EB1">
        <w:rPr>
          <w:rFonts w:asciiTheme="minorHAnsi" w:hAnsiTheme="minorHAnsi" w:cstheme="minorHAnsi"/>
          <w:b/>
          <w:bCs/>
          <w:sz w:val="22"/>
          <w:szCs w:val="22"/>
        </w:rPr>
        <w:t>Urządzeń</w:t>
      </w:r>
      <w:r w:rsidRPr="007D5EB1">
        <w:rPr>
          <w:rFonts w:asciiTheme="minorHAnsi" w:hAnsiTheme="minorHAnsi" w:cstheme="minorHAnsi"/>
          <w:sz w:val="22"/>
          <w:szCs w:val="22"/>
        </w:rPr>
        <w:t xml:space="preserve">. </w:t>
      </w:r>
    </w:p>
    <w:p w14:paraId="673914B0" w14:textId="5205F052" w:rsidR="00AB4DC6" w:rsidRPr="00AC4C0B" w:rsidRDefault="00AB4DC6">
      <w:pPr>
        <w:numPr>
          <w:ilvl w:val="0"/>
          <w:numId w:val="17"/>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Jeśli w okresie objętym gwarancją zostaną stwierdzone wady </w:t>
      </w:r>
      <w:r w:rsidRPr="007D5EB1">
        <w:rPr>
          <w:rFonts w:asciiTheme="minorHAnsi" w:hAnsiTheme="minorHAnsi" w:cstheme="minorHAnsi"/>
          <w:b/>
          <w:bCs/>
          <w:sz w:val="22"/>
          <w:szCs w:val="22"/>
        </w:rPr>
        <w:t>Urządzeń</w:t>
      </w:r>
      <w:r w:rsidRPr="007D5EB1">
        <w:rPr>
          <w:rFonts w:asciiTheme="minorHAnsi" w:hAnsiTheme="minorHAnsi" w:cstheme="minorHAnsi"/>
          <w:sz w:val="22"/>
          <w:szCs w:val="22"/>
        </w:rPr>
        <w:t>, wówczas Sprzedający, po otrzymaniu powiadomienia od Kupującego, w czasie nieprzekraczającym ………. godzin, dokona diagnozy</w:t>
      </w:r>
      <w:r w:rsidR="00390429">
        <w:rPr>
          <w:rFonts w:asciiTheme="minorHAnsi" w:hAnsiTheme="minorHAnsi" w:cstheme="minorHAnsi"/>
          <w:sz w:val="22"/>
          <w:szCs w:val="22"/>
        </w:rPr>
        <w:t xml:space="preserve"> </w:t>
      </w:r>
      <w:r w:rsidR="00390429" w:rsidRPr="00AC4C0B">
        <w:rPr>
          <w:rFonts w:asciiTheme="minorHAnsi" w:hAnsiTheme="minorHAnsi" w:cstheme="minorHAnsi"/>
          <w:sz w:val="22"/>
          <w:szCs w:val="22"/>
        </w:rPr>
        <w:t>technicznej</w:t>
      </w:r>
      <w:r w:rsidRPr="00AC4C0B">
        <w:rPr>
          <w:rFonts w:asciiTheme="minorHAnsi" w:hAnsiTheme="minorHAnsi" w:cstheme="minorHAnsi"/>
          <w:sz w:val="22"/>
          <w:szCs w:val="22"/>
        </w:rPr>
        <w:t xml:space="preserve"> awarii oraz przystąpi do naprawy lub wymiany wadliwych części na swój koszt i ukończy naprawę w ciągu …………..dni.</w:t>
      </w:r>
    </w:p>
    <w:p w14:paraId="5162AA31" w14:textId="63BC4C43" w:rsidR="005A201D" w:rsidRPr="00AC4C0B" w:rsidRDefault="005A201D" w:rsidP="005A201D">
      <w:pPr>
        <w:tabs>
          <w:tab w:val="left" w:pos="284"/>
        </w:tabs>
        <w:rPr>
          <w:rFonts w:asciiTheme="minorHAnsi" w:hAnsiTheme="minorHAnsi" w:cstheme="minorHAnsi"/>
          <w:sz w:val="22"/>
          <w:szCs w:val="22"/>
        </w:rPr>
      </w:pPr>
      <w:r w:rsidRPr="00AC4C0B">
        <w:rPr>
          <w:rFonts w:asciiTheme="minorHAnsi" w:hAnsiTheme="minorHAnsi" w:cstheme="minorHAnsi"/>
          <w:sz w:val="22"/>
          <w:szCs w:val="22"/>
        </w:rPr>
        <w:t>a.</w:t>
      </w:r>
      <w:r w:rsidRPr="00AC4C0B">
        <w:rPr>
          <w:rFonts w:asciiTheme="minorHAnsi" w:hAnsiTheme="minorHAnsi" w:cstheme="minorHAnsi"/>
          <w:sz w:val="22"/>
          <w:szCs w:val="22"/>
        </w:rPr>
        <w:tab/>
        <w:t>Diagnoza techniczna rozumiana jest jako potwierdzenie wykonawcy przyjęcia zgłoszenia awarii oraz nawiązanie kontaktu przez pracownika serwisu ze zgłaszającym awarię i/lub usterkę pracownikiem Zamawiającego w celu przeprowadzenia wstępnej diagnostyki i analizy stanu maszyny/urządzenia zmierzającej do zidentyfikowania przyczyn/źródła awarii i przekazania zaleceń. Przy czym termin reakcji należy rozumieć od pierwszej godziny zgłoszenia, które dokonane zostanie, zgodnie z umową, między godziną 06:00 a 20:00 dnia roboczego tj. od poniedziałku do piątku. Do czasu reakcji nie wlicza się weekendów (sobota i niedziela) oraz dni ustawowo wolnych od pracy (święta). W przypadku wpłynięcia zgłoszenia między godziną 20:01 a 05:59 czas reakcji liczony jest od godziny 06:00 następnego dnia roboczego,</w:t>
      </w:r>
    </w:p>
    <w:p w14:paraId="089CAA4B" w14:textId="44EB15FC" w:rsidR="005A201D" w:rsidRDefault="005A201D" w:rsidP="005A201D">
      <w:pPr>
        <w:tabs>
          <w:tab w:val="left" w:pos="284"/>
        </w:tabs>
        <w:rPr>
          <w:rFonts w:asciiTheme="minorHAnsi" w:hAnsiTheme="minorHAnsi" w:cstheme="minorHAnsi"/>
          <w:sz w:val="22"/>
          <w:szCs w:val="22"/>
        </w:rPr>
      </w:pPr>
      <w:r w:rsidRPr="00AC4C0B">
        <w:rPr>
          <w:rFonts w:asciiTheme="minorHAnsi" w:hAnsiTheme="minorHAnsi" w:cstheme="minorHAnsi"/>
          <w:sz w:val="22"/>
          <w:szCs w:val="22"/>
        </w:rPr>
        <w:t>b.</w:t>
      </w:r>
      <w:r w:rsidRPr="00AC4C0B">
        <w:rPr>
          <w:rFonts w:asciiTheme="minorHAnsi" w:hAnsiTheme="minorHAnsi" w:cstheme="minorHAnsi"/>
          <w:sz w:val="22"/>
          <w:szCs w:val="22"/>
        </w:rPr>
        <w:tab/>
        <w:t>Usunięcie awarii (naprawa lub wymiana wadliwych części) rozumiane jako przywrócenie maszyny/urządzenia do stanu pełnej sprawności oraz odtworzenie utraconych lub uszkodzonych danych (w przypadku awarii oprogramowania). Przy czym termin realizacji należy rozumieć jako liczba dni kalendarzowych liczonych od pierwszego dnia zgłoszenia, o którym mowa w punkcie „a.” powyżej, które dokonane zostanie, zgodnie z umową, między godziną 06:00 a 20:00 dnia roboczego tj. od poniedziałku do piątku. Do czasu realizacji wlicza się weekendy (sobota i niedziela) oraz dni ustawowo wolne od pracy (święta). W przypadku wpłynięcia zgłoszenia między godziną 20:01 a 05:59 czas realizacji liczony jest od godziny 06:00 następnego dnia roboczego</w:t>
      </w:r>
      <w:r w:rsidR="0010641C">
        <w:rPr>
          <w:rFonts w:asciiTheme="minorHAnsi" w:hAnsiTheme="minorHAnsi" w:cstheme="minorHAnsi"/>
          <w:sz w:val="22"/>
          <w:szCs w:val="22"/>
        </w:rPr>
        <w:t>.</w:t>
      </w:r>
    </w:p>
    <w:p w14:paraId="283A80AF" w14:textId="2634B19A" w:rsidR="0010641C" w:rsidRPr="0010641C" w:rsidRDefault="0010641C" w:rsidP="0010641C">
      <w:pPr>
        <w:numPr>
          <w:ilvl w:val="0"/>
          <w:numId w:val="17"/>
        </w:numPr>
        <w:tabs>
          <w:tab w:val="left" w:pos="284"/>
        </w:tabs>
        <w:ind w:left="0" w:firstLine="0"/>
        <w:rPr>
          <w:rFonts w:asciiTheme="minorHAnsi" w:hAnsiTheme="minorHAnsi" w:cstheme="minorHAnsi"/>
          <w:sz w:val="22"/>
          <w:szCs w:val="22"/>
        </w:rPr>
      </w:pPr>
      <w:r w:rsidRPr="00A033AC">
        <w:rPr>
          <w:rFonts w:asciiTheme="minorHAnsi" w:hAnsiTheme="minorHAnsi" w:cstheme="minorHAnsi"/>
          <w:sz w:val="22"/>
          <w:szCs w:val="22"/>
        </w:rPr>
        <w:t xml:space="preserve">W przypadku opóźnienia w naprawach gwarancyjnych, Kupujący uprawniony będzie do naliczenia Sprzedającemu kary umownej. Wysokość kary umownej wyniesie 0,5% całkowitej wartości netto </w:t>
      </w:r>
      <w:r w:rsidRPr="0010641C">
        <w:rPr>
          <w:rFonts w:asciiTheme="minorHAnsi" w:hAnsiTheme="minorHAnsi" w:cstheme="minorHAnsi"/>
          <w:b/>
          <w:sz w:val="22"/>
          <w:szCs w:val="22"/>
        </w:rPr>
        <w:t>Urządzeń</w:t>
      </w:r>
      <w:r w:rsidRPr="00A033AC">
        <w:rPr>
          <w:rFonts w:asciiTheme="minorHAnsi" w:hAnsiTheme="minorHAnsi" w:cstheme="minorHAnsi"/>
          <w:sz w:val="22"/>
          <w:szCs w:val="22"/>
        </w:rPr>
        <w:t xml:space="preserve"> za każdy dzień opóźnienia,</w:t>
      </w:r>
      <w:r w:rsidRPr="00A033AC">
        <w:rPr>
          <w:rFonts w:ascii="Calibri" w:hAnsi="Calibri" w:cs="Calibri"/>
          <w:color w:val="7030A0"/>
          <w:sz w:val="22"/>
          <w:szCs w:val="22"/>
        </w:rPr>
        <w:t xml:space="preserve"> </w:t>
      </w:r>
      <w:r w:rsidRPr="00A033AC">
        <w:rPr>
          <w:rFonts w:asciiTheme="minorHAnsi" w:hAnsiTheme="minorHAnsi" w:cstheme="minorHAnsi"/>
          <w:sz w:val="22"/>
          <w:szCs w:val="22"/>
        </w:rPr>
        <w:t xml:space="preserve">jednak nie więcej niż </w:t>
      </w:r>
      <w:r>
        <w:rPr>
          <w:rFonts w:asciiTheme="minorHAnsi" w:hAnsiTheme="minorHAnsi" w:cstheme="minorHAnsi"/>
          <w:sz w:val="22"/>
          <w:szCs w:val="22"/>
        </w:rPr>
        <w:t xml:space="preserve">20 </w:t>
      </w:r>
      <w:r w:rsidRPr="00A033AC">
        <w:rPr>
          <w:rFonts w:asciiTheme="minorHAnsi" w:hAnsiTheme="minorHAnsi" w:cstheme="minorHAnsi"/>
          <w:sz w:val="22"/>
          <w:szCs w:val="22"/>
        </w:rPr>
        <w:t>% wartości zamówienia.</w:t>
      </w:r>
    </w:p>
    <w:p w14:paraId="6AA53CB9" w14:textId="77777777" w:rsidR="00AB4DC6" w:rsidRPr="007D5EB1" w:rsidRDefault="00AB4DC6">
      <w:pPr>
        <w:numPr>
          <w:ilvl w:val="0"/>
          <w:numId w:val="17"/>
        </w:numPr>
        <w:tabs>
          <w:tab w:val="left" w:pos="284"/>
        </w:tabs>
        <w:ind w:left="0" w:firstLine="0"/>
        <w:rPr>
          <w:rFonts w:asciiTheme="minorHAnsi" w:hAnsiTheme="minorHAnsi" w:cstheme="minorHAnsi"/>
          <w:sz w:val="22"/>
          <w:szCs w:val="22"/>
        </w:rPr>
      </w:pPr>
      <w:r w:rsidRPr="00AC4C0B">
        <w:rPr>
          <w:rFonts w:asciiTheme="minorHAnsi" w:hAnsiTheme="minorHAnsi" w:cstheme="minorHAnsi"/>
          <w:sz w:val="22"/>
          <w:szCs w:val="22"/>
        </w:rPr>
        <w:t>Przesyłki do Kupującego realizowane w ramach zobowiązań gwarancyjnych objęte są takimi samymi warunkami dostawy, jakie mają zastosowanie w przypadku dostawy Urządzeń realizowanych na mocy niniejszej Umowy. Czę</w:t>
      </w:r>
      <w:r w:rsidRPr="007D5EB1">
        <w:rPr>
          <w:rFonts w:asciiTheme="minorHAnsi" w:hAnsiTheme="minorHAnsi" w:cstheme="minorHAnsi"/>
          <w:sz w:val="22"/>
          <w:szCs w:val="22"/>
        </w:rPr>
        <w:t>ści przesyłane w ramach napraw gwarancyjnych muszą być wyraźnie zidentyfikowane w dokumentacji przekazanej przez Sprzedającego.</w:t>
      </w:r>
      <w:r w:rsidRPr="007D5EB1" w:rsidDel="001F0A4D">
        <w:rPr>
          <w:rFonts w:asciiTheme="minorHAnsi" w:hAnsiTheme="minorHAnsi" w:cstheme="minorHAnsi"/>
          <w:sz w:val="22"/>
          <w:szCs w:val="22"/>
        </w:rPr>
        <w:t xml:space="preserve"> </w:t>
      </w:r>
      <w:r w:rsidRPr="007D5EB1">
        <w:rPr>
          <w:rFonts w:asciiTheme="minorHAnsi" w:hAnsiTheme="minorHAnsi" w:cstheme="minorHAnsi"/>
          <w:sz w:val="22"/>
          <w:szCs w:val="22"/>
        </w:rPr>
        <w:t>Wadliwe części, które mają być odesłane przez Kupującego do Sprzedającego będą wysyłane na koszt i ryzyko Sprzedającego.</w:t>
      </w:r>
    </w:p>
    <w:p w14:paraId="60178256" w14:textId="77777777" w:rsidR="00AB4DC6" w:rsidRPr="007D5EB1" w:rsidRDefault="00AB4DC6">
      <w:pPr>
        <w:numPr>
          <w:ilvl w:val="0"/>
          <w:numId w:val="17"/>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W okresie 5 lat od daty wygaśnięcia gwarancji Sprzedający zapewni dostępność usług serwisowych oraz części zamiennych, w zwykłej cenie rynkowej.</w:t>
      </w:r>
    </w:p>
    <w:p w14:paraId="341305CB" w14:textId="77777777" w:rsidR="00AB4DC6" w:rsidRPr="007D5EB1" w:rsidRDefault="00AB4DC6" w:rsidP="007D5EB1">
      <w:pPr>
        <w:tabs>
          <w:tab w:val="left" w:pos="284"/>
        </w:tabs>
        <w:rPr>
          <w:rFonts w:asciiTheme="minorHAnsi" w:hAnsiTheme="minorHAnsi" w:cstheme="minorHAnsi"/>
          <w:sz w:val="22"/>
          <w:szCs w:val="22"/>
        </w:rPr>
      </w:pPr>
    </w:p>
    <w:p w14:paraId="58D2183B" w14:textId="77777777" w:rsidR="00AB4DC6" w:rsidRPr="007D5EB1" w:rsidRDefault="00AB4DC6" w:rsidP="007D5EB1">
      <w:pPr>
        <w:tabs>
          <w:tab w:val="left" w:pos="284"/>
        </w:tabs>
        <w:rPr>
          <w:rFonts w:asciiTheme="minorHAnsi" w:hAnsiTheme="minorHAnsi" w:cstheme="minorHAnsi"/>
          <w:b/>
          <w:bCs/>
          <w:sz w:val="22"/>
          <w:szCs w:val="22"/>
        </w:rPr>
      </w:pPr>
      <w:r w:rsidRPr="007D5EB1">
        <w:rPr>
          <w:rFonts w:asciiTheme="minorHAnsi" w:hAnsiTheme="minorHAnsi" w:cstheme="minorHAnsi"/>
          <w:b/>
          <w:bCs/>
          <w:sz w:val="22"/>
          <w:szCs w:val="22"/>
        </w:rPr>
        <w:t>§ 9. Bezpieczeństwo</w:t>
      </w:r>
    </w:p>
    <w:p w14:paraId="6F6C203D" w14:textId="77777777" w:rsidR="00AB4DC6" w:rsidRPr="007D5EB1" w:rsidRDefault="00AB4DC6" w:rsidP="007D5EB1">
      <w:pPr>
        <w:tabs>
          <w:tab w:val="left" w:pos="284"/>
        </w:tabs>
        <w:rPr>
          <w:rFonts w:asciiTheme="minorHAnsi" w:hAnsiTheme="minorHAnsi" w:cstheme="minorHAnsi"/>
          <w:sz w:val="22"/>
          <w:szCs w:val="22"/>
        </w:rPr>
      </w:pPr>
      <w:r w:rsidRPr="007D5EB1">
        <w:rPr>
          <w:rFonts w:asciiTheme="minorHAnsi" w:hAnsiTheme="minorHAnsi" w:cstheme="minorHAnsi"/>
          <w:sz w:val="22"/>
          <w:szCs w:val="22"/>
        </w:rPr>
        <w:t xml:space="preserve">Każdy element wchodzący w skład </w:t>
      </w:r>
      <w:r w:rsidRPr="007D5EB1">
        <w:rPr>
          <w:rFonts w:asciiTheme="minorHAnsi" w:hAnsiTheme="minorHAnsi" w:cstheme="minorHAnsi"/>
          <w:b/>
          <w:bCs/>
          <w:sz w:val="22"/>
          <w:szCs w:val="22"/>
        </w:rPr>
        <w:t>Urządzeń</w:t>
      </w:r>
      <w:r w:rsidRPr="007D5EB1">
        <w:rPr>
          <w:rFonts w:asciiTheme="minorHAnsi" w:hAnsiTheme="minorHAnsi" w:cstheme="minorHAnsi"/>
          <w:sz w:val="22"/>
          <w:szCs w:val="22"/>
        </w:rPr>
        <w:t>, których ustawowo taki obowiązek dotyczy, będzie posiadać oznakowanie CE oraz znaki bezpieczeństwa dla operatora zgodnie z wymogami Ustawy z dnia 30 sierpnia 2002 r. o systemie oceny zgodności (tj. Dz. U. z 2023 r. poz. 215) oraz Rozporządzenia Ministra Gospodarki z dnia 21 października 2008 r. w sprawie zasadniczych wymagań dla maszyn (Dz. U. z 2008 r. poz. 1228 ze zm.) wdrażającego w polskim systemie prawnym Dyrektywę 2006/42/WE. Sprzedający zobowiązany jest wystawić Deklarację Zgodności spełniającą wymogi określone w normie PN-EN ISO/IEC 17050-1 : 2010. Instalacja elektryczna będzie zgodna z ISO/IEC. Deklaracje zgodności ze znakiem CE elementów Urządzeń będą w języku polskim.</w:t>
      </w:r>
    </w:p>
    <w:p w14:paraId="6A819B6D" w14:textId="77777777" w:rsidR="00AB4DC6" w:rsidRPr="007D5EB1" w:rsidRDefault="00AB4DC6" w:rsidP="007D5EB1">
      <w:pPr>
        <w:tabs>
          <w:tab w:val="left" w:pos="284"/>
        </w:tabs>
        <w:rPr>
          <w:rFonts w:asciiTheme="minorHAnsi" w:hAnsiTheme="minorHAnsi" w:cstheme="minorHAnsi"/>
          <w:sz w:val="22"/>
          <w:szCs w:val="22"/>
        </w:rPr>
      </w:pPr>
    </w:p>
    <w:p w14:paraId="0934858F" w14:textId="77777777" w:rsidR="00AB4DC6" w:rsidRPr="007D5EB1" w:rsidRDefault="00AB4DC6" w:rsidP="007D5EB1">
      <w:pPr>
        <w:tabs>
          <w:tab w:val="left" w:pos="284"/>
        </w:tabs>
        <w:rPr>
          <w:rFonts w:asciiTheme="minorHAnsi" w:hAnsiTheme="minorHAnsi" w:cstheme="minorHAnsi"/>
          <w:b/>
          <w:bCs/>
          <w:sz w:val="22"/>
          <w:szCs w:val="22"/>
        </w:rPr>
      </w:pPr>
      <w:r w:rsidRPr="007D5EB1">
        <w:rPr>
          <w:rFonts w:asciiTheme="minorHAnsi" w:hAnsiTheme="minorHAnsi" w:cstheme="minorHAnsi"/>
          <w:b/>
          <w:bCs/>
          <w:sz w:val="22"/>
          <w:szCs w:val="22"/>
        </w:rPr>
        <w:t>§ 10. Siła Wyższa</w:t>
      </w:r>
    </w:p>
    <w:p w14:paraId="379622A1" w14:textId="77777777" w:rsidR="00536329" w:rsidRDefault="00AB4DC6" w:rsidP="007D5EB1">
      <w:pPr>
        <w:tabs>
          <w:tab w:val="left" w:pos="284"/>
        </w:tabs>
        <w:rPr>
          <w:rFonts w:asciiTheme="minorHAnsi" w:eastAsia="Calibri" w:hAnsiTheme="minorHAnsi" w:cstheme="minorHAnsi"/>
          <w:sz w:val="22"/>
          <w:szCs w:val="22"/>
        </w:rPr>
      </w:pPr>
      <w:r w:rsidRPr="007D5EB1">
        <w:rPr>
          <w:rFonts w:asciiTheme="minorHAnsi" w:hAnsiTheme="minorHAnsi" w:cstheme="minorHAnsi"/>
          <w:sz w:val="22"/>
          <w:szCs w:val="22"/>
        </w:rPr>
        <w:t xml:space="preserve">Żadna ze Stron nie ponosi odpowiedzialności za niewykonanie bądź nienależyte wykonanie oraz opóźnienie w realizacji zobowiązań z tytułu niniejszej Umowy będące skutkiem przyczyn pozostających poza jej kontrolą w zwykłych warunkach, takich jak działania instytucji rządowych, zarządzenie sądu, zamieszki publiczne, ekstremalne warunki pogodowe lub strajki. </w:t>
      </w:r>
      <w:r w:rsidRPr="007D5EB1">
        <w:rPr>
          <w:rFonts w:asciiTheme="minorHAnsi" w:eastAsia="Calibri" w:hAnsiTheme="minorHAnsi" w:cstheme="minorHAnsi"/>
          <w:sz w:val="22"/>
          <w:szCs w:val="22"/>
        </w:rPr>
        <w:t xml:space="preserve">Stan epidemii lub pandemia wirusa Sars-CoV-2 lub choroby zakaźnej wywołanej wirusem SARS-CoV-2, nie stanowi Siły Wyższej w rozumieniu Umowy w zakresie, w jakim wpływa na wykonywanie Umowy przez Strony według stanu na dzień jej zawarcia. </w:t>
      </w:r>
    </w:p>
    <w:p w14:paraId="4315CE6D" w14:textId="3880930D" w:rsidR="00AB4DC6" w:rsidRPr="007D5EB1" w:rsidRDefault="00AB4DC6" w:rsidP="007D5EB1">
      <w:pPr>
        <w:tabs>
          <w:tab w:val="left" w:pos="284"/>
        </w:tabs>
        <w:rPr>
          <w:rFonts w:asciiTheme="minorHAnsi" w:hAnsiTheme="minorHAnsi" w:cstheme="minorHAnsi"/>
          <w:sz w:val="22"/>
          <w:szCs w:val="22"/>
        </w:rPr>
      </w:pPr>
      <w:r w:rsidRPr="007D5EB1">
        <w:rPr>
          <w:rFonts w:asciiTheme="minorHAnsi" w:hAnsiTheme="minorHAnsi" w:cstheme="minorHAnsi"/>
          <w:sz w:val="22"/>
          <w:szCs w:val="22"/>
        </w:rPr>
        <w:lastRenderedPageBreak/>
        <w:t xml:space="preserve">Strona powołująca się na okoliczności siły wyższej bezzwłocznie uprzedzi drugą Stronę o tym fakcie i dołoży wszelkich starań, aby uniknąć lub usunąć przyczynę opóźnienia i podjąć działalność w możliwie najkrótszym terminie. W takim przypadku czas dostawy lub realizacji usług zostanie odpowiednio wydłużony. Jeśli jednak opóźnienie po stronie Sprzedającego trwać będzie dłużej niż 3 tygodnie, Kupujący zastrzega sobie prawo do odstąpienia od niniejszej Umowy bez ponoszenia jakichkolwiek kosztów z tego tytułu, przy czym z prawa do odstąpienia Kupujący może skorzystać w terminie 21 dni liczonych od daty ww. uprzedzenia. </w:t>
      </w:r>
    </w:p>
    <w:p w14:paraId="369CF70D" w14:textId="77777777" w:rsidR="00AB4DC6" w:rsidRPr="007D5EB1" w:rsidRDefault="00AB4DC6" w:rsidP="007D5EB1">
      <w:pPr>
        <w:tabs>
          <w:tab w:val="left" w:pos="284"/>
        </w:tabs>
        <w:rPr>
          <w:rFonts w:asciiTheme="minorHAnsi" w:hAnsiTheme="minorHAnsi" w:cstheme="minorHAnsi"/>
          <w:sz w:val="22"/>
          <w:szCs w:val="22"/>
        </w:rPr>
      </w:pPr>
    </w:p>
    <w:p w14:paraId="2DE216CE" w14:textId="77777777" w:rsidR="00AB4DC6" w:rsidRPr="007D5EB1" w:rsidRDefault="00AB4DC6" w:rsidP="00F1378C">
      <w:pPr>
        <w:keepNext/>
        <w:tabs>
          <w:tab w:val="left" w:pos="284"/>
        </w:tabs>
        <w:rPr>
          <w:rFonts w:asciiTheme="minorHAnsi" w:hAnsiTheme="minorHAnsi" w:cstheme="minorHAnsi"/>
          <w:b/>
          <w:bCs/>
          <w:sz w:val="22"/>
          <w:szCs w:val="22"/>
        </w:rPr>
      </w:pPr>
      <w:r w:rsidRPr="007D5EB1">
        <w:rPr>
          <w:rFonts w:asciiTheme="minorHAnsi" w:hAnsiTheme="minorHAnsi" w:cstheme="minorHAnsi"/>
          <w:b/>
          <w:bCs/>
          <w:sz w:val="22"/>
          <w:szCs w:val="22"/>
        </w:rPr>
        <w:t xml:space="preserve">§ 11. </w:t>
      </w:r>
      <w:r w:rsidRPr="007D5EB1">
        <w:rPr>
          <w:rFonts w:asciiTheme="minorHAnsi" w:hAnsiTheme="minorHAnsi" w:cstheme="minorHAnsi"/>
          <w:b/>
          <w:sz w:val="22"/>
          <w:szCs w:val="22"/>
        </w:rPr>
        <w:t>Urządzenia</w:t>
      </w:r>
      <w:r w:rsidRPr="007D5EB1">
        <w:rPr>
          <w:rFonts w:asciiTheme="minorHAnsi" w:hAnsiTheme="minorHAnsi" w:cstheme="minorHAnsi"/>
          <w:sz w:val="22"/>
          <w:szCs w:val="22"/>
        </w:rPr>
        <w:t xml:space="preserve"> </w:t>
      </w:r>
      <w:r w:rsidRPr="007D5EB1">
        <w:rPr>
          <w:rFonts w:asciiTheme="minorHAnsi" w:hAnsiTheme="minorHAnsi" w:cstheme="minorHAnsi"/>
          <w:b/>
          <w:sz w:val="22"/>
          <w:szCs w:val="22"/>
        </w:rPr>
        <w:t>n</w:t>
      </w:r>
      <w:r w:rsidRPr="007D5EB1">
        <w:rPr>
          <w:rFonts w:asciiTheme="minorHAnsi" w:hAnsiTheme="minorHAnsi" w:cstheme="minorHAnsi"/>
          <w:b/>
          <w:bCs/>
          <w:sz w:val="22"/>
          <w:szCs w:val="22"/>
        </w:rPr>
        <w:t>iespełniające wymogów</w:t>
      </w:r>
    </w:p>
    <w:p w14:paraId="5114484A" w14:textId="15BB4A37" w:rsidR="00AB4DC6" w:rsidRPr="007D5EB1" w:rsidRDefault="00AB4DC6">
      <w:pPr>
        <w:numPr>
          <w:ilvl w:val="0"/>
          <w:numId w:val="13"/>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Jeżeli przed datą dostawy </w:t>
      </w:r>
      <w:r w:rsidRPr="007D5EB1">
        <w:rPr>
          <w:rFonts w:asciiTheme="minorHAnsi" w:hAnsiTheme="minorHAnsi" w:cstheme="minorHAnsi"/>
          <w:b/>
          <w:bCs/>
          <w:sz w:val="22"/>
          <w:szCs w:val="22"/>
        </w:rPr>
        <w:t>Urządzeń</w:t>
      </w:r>
      <w:r w:rsidRPr="007D5EB1">
        <w:rPr>
          <w:rFonts w:asciiTheme="minorHAnsi" w:hAnsiTheme="minorHAnsi" w:cstheme="minorHAnsi"/>
          <w:sz w:val="22"/>
          <w:szCs w:val="22"/>
        </w:rPr>
        <w:t>, Sprzedający wykonuje go w sposób wadliwy lub nie wypełnia swoich obowiązków wynikających z postanowień niniejszej Umowy, Kupujący może wezwać go do zmiany tego stanu i wyznaczyć mu w tym celu odpowiedni termin. Po bezskutecznym upływie wyznaczonego terminu</w:t>
      </w:r>
      <w:r w:rsidR="00536329">
        <w:rPr>
          <w:rFonts w:asciiTheme="minorHAnsi" w:hAnsiTheme="minorHAnsi" w:cstheme="minorHAnsi"/>
          <w:sz w:val="22"/>
          <w:szCs w:val="22"/>
        </w:rPr>
        <w:t>,</w:t>
      </w:r>
      <w:r w:rsidRPr="007D5EB1">
        <w:rPr>
          <w:rFonts w:asciiTheme="minorHAnsi" w:hAnsiTheme="minorHAnsi" w:cstheme="minorHAnsi"/>
          <w:sz w:val="22"/>
          <w:szCs w:val="22"/>
        </w:rPr>
        <w:t xml:space="preserve"> Kupujący może od Umowy odstąpić (odstąpienie od Umowy z przyczyn leżących po stronie Sprzedającego). Prawo do odstąpienia Kupujący może zrealizować w terminie 14 dni od daty bezskutecznego upływu terminu wskazanego w wezwaniu.</w:t>
      </w:r>
    </w:p>
    <w:p w14:paraId="12260FA9" w14:textId="77777777" w:rsidR="00AB4DC6" w:rsidRPr="007D5EB1" w:rsidRDefault="00AB4DC6" w:rsidP="007D5EB1">
      <w:pPr>
        <w:shd w:val="clear" w:color="auto" w:fill="FFFFFF"/>
        <w:tabs>
          <w:tab w:val="left" w:pos="284"/>
        </w:tabs>
        <w:rPr>
          <w:rFonts w:asciiTheme="minorHAnsi" w:hAnsiTheme="minorHAnsi" w:cstheme="minorHAnsi"/>
          <w:sz w:val="22"/>
          <w:szCs w:val="22"/>
        </w:rPr>
      </w:pPr>
      <w:r w:rsidRPr="007D5EB1">
        <w:rPr>
          <w:rFonts w:asciiTheme="minorHAnsi" w:hAnsiTheme="minorHAnsi" w:cstheme="minorHAnsi"/>
          <w:sz w:val="22"/>
          <w:szCs w:val="22"/>
        </w:rPr>
        <w:t>Kupującemu przysługuje prawo odstąpienia od Umowy bez wyznaczania terminu dodatkowego jeszcze przed upływem terminu dostawy Urządzeń (odstąpienie od Umowy z przyczyn leżących po stronie Sprzedającego), jeżeli Sprzedający opóźnia się z rozpoczęciem lub wykonaniem któregokolwiek z etapów prac nad Urządzeniami, tak dalece, że nie jest prawdopodobne, żeby zdołał je ukończyć w terminie dostawy określonym w Umowie.</w:t>
      </w:r>
    </w:p>
    <w:p w14:paraId="59337287" w14:textId="77777777" w:rsidR="00AB4DC6" w:rsidRPr="007D5EB1" w:rsidRDefault="00AB4DC6">
      <w:pPr>
        <w:numPr>
          <w:ilvl w:val="0"/>
          <w:numId w:val="13"/>
        </w:numPr>
        <w:shd w:val="clear" w:color="auto" w:fill="FFFFFF"/>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Kupującemu przysługuje prawo odstąpienia od Umowy po dostawie </w:t>
      </w:r>
      <w:r w:rsidRPr="007D5EB1">
        <w:rPr>
          <w:rFonts w:asciiTheme="minorHAnsi" w:hAnsiTheme="minorHAnsi" w:cstheme="minorHAnsi"/>
          <w:b/>
          <w:bCs/>
          <w:sz w:val="22"/>
          <w:szCs w:val="22"/>
        </w:rPr>
        <w:t>Urządzeń</w:t>
      </w:r>
      <w:r w:rsidRPr="007D5EB1">
        <w:rPr>
          <w:rFonts w:asciiTheme="minorHAnsi" w:hAnsiTheme="minorHAnsi" w:cstheme="minorHAnsi"/>
          <w:sz w:val="22"/>
          <w:szCs w:val="22"/>
        </w:rPr>
        <w:t xml:space="preserve"> (odstąpienie od Umowy z przyczyn leżących po stronie Sprzedającego) jeśli:</w:t>
      </w:r>
    </w:p>
    <w:p w14:paraId="25BD7E5C" w14:textId="77777777" w:rsidR="00AB4DC6" w:rsidRPr="007D5EB1" w:rsidRDefault="00AB4DC6">
      <w:pPr>
        <w:numPr>
          <w:ilvl w:val="0"/>
          <w:numId w:val="18"/>
        </w:numPr>
        <w:shd w:val="clear" w:color="auto" w:fill="FFFFFF"/>
        <w:tabs>
          <w:tab w:val="left" w:pos="284"/>
        </w:tabs>
        <w:ind w:left="0" w:firstLine="0"/>
        <w:rPr>
          <w:rFonts w:asciiTheme="minorHAnsi" w:hAnsiTheme="minorHAnsi" w:cstheme="minorHAnsi"/>
          <w:sz w:val="22"/>
          <w:szCs w:val="22"/>
        </w:rPr>
      </w:pPr>
      <w:r w:rsidRPr="007D5EB1">
        <w:rPr>
          <w:rFonts w:asciiTheme="minorHAnsi" w:hAnsiTheme="minorHAnsi" w:cstheme="minorHAnsi"/>
          <w:b/>
          <w:bCs/>
          <w:sz w:val="22"/>
          <w:szCs w:val="22"/>
        </w:rPr>
        <w:t>Urządzenia</w:t>
      </w:r>
      <w:r w:rsidRPr="007D5EB1">
        <w:rPr>
          <w:rFonts w:asciiTheme="minorHAnsi" w:hAnsiTheme="minorHAnsi" w:cstheme="minorHAnsi"/>
          <w:sz w:val="22"/>
          <w:szCs w:val="22"/>
        </w:rPr>
        <w:t xml:space="preserve"> nie spełniają kryteriów ilościowych, jakościowych określonych w Zapytaniu ofertowym,</w:t>
      </w:r>
    </w:p>
    <w:p w14:paraId="71A556AD" w14:textId="77777777" w:rsidR="00AB4DC6" w:rsidRPr="007D5EB1" w:rsidRDefault="00AB4DC6">
      <w:pPr>
        <w:numPr>
          <w:ilvl w:val="0"/>
          <w:numId w:val="18"/>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 W okresie gwarancyjnym - po awarii </w:t>
      </w:r>
      <w:r w:rsidRPr="007D5EB1">
        <w:rPr>
          <w:rFonts w:asciiTheme="minorHAnsi" w:hAnsiTheme="minorHAnsi" w:cstheme="minorHAnsi"/>
          <w:b/>
          <w:bCs/>
          <w:sz w:val="22"/>
          <w:szCs w:val="22"/>
        </w:rPr>
        <w:t>Urządzeń</w:t>
      </w:r>
      <w:r w:rsidRPr="007D5EB1">
        <w:rPr>
          <w:rFonts w:asciiTheme="minorHAnsi" w:hAnsiTheme="minorHAnsi" w:cstheme="minorHAnsi"/>
          <w:sz w:val="22"/>
          <w:szCs w:val="22"/>
        </w:rPr>
        <w:t xml:space="preserve"> i upływie terminów naprawy wynikających z Umowy, Sprzedający nie jest w stanie przywrócić </w:t>
      </w:r>
      <w:r w:rsidRPr="007D5EB1">
        <w:rPr>
          <w:rFonts w:asciiTheme="minorHAnsi" w:hAnsiTheme="minorHAnsi" w:cstheme="minorHAnsi"/>
          <w:b/>
          <w:bCs/>
          <w:sz w:val="22"/>
          <w:szCs w:val="22"/>
        </w:rPr>
        <w:t>Urządzeń</w:t>
      </w:r>
      <w:r w:rsidRPr="007D5EB1">
        <w:rPr>
          <w:rFonts w:asciiTheme="minorHAnsi" w:hAnsiTheme="minorHAnsi" w:cstheme="minorHAnsi"/>
          <w:sz w:val="22"/>
          <w:szCs w:val="22"/>
        </w:rPr>
        <w:t xml:space="preserve"> do stanu, w którym spełniają on wymogi niniejszej Umowy.</w:t>
      </w:r>
    </w:p>
    <w:p w14:paraId="6EFB2115" w14:textId="29F380D2" w:rsidR="00AB4DC6" w:rsidRPr="007D5EB1" w:rsidRDefault="00AB4DC6" w:rsidP="007D5EB1">
      <w:pPr>
        <w:tabs>
          <w:tab w:val="left" w:pos="284"/>
        </w:tabs>
        <w:rPr>
          <w:rFonts w:asciiTheme="minorHAnsi" w:hAnsiTheme="minorHAnsi" w:cstheme="minorHAnsi"/>
          <w:sz w:val="22"/>
          <w:szCs w:val="22"/>
        </w:rPr>
      </w:pPr>
      <w:r w:rsidRPr="007D5EB1">
        <w:rPr>
          <w:rFonts w:asciiTheme="minorHAnsi" w:hAnsiTheme="minorHAnsi" w:cstheme="minorHAnsi"/>
          <w:sz w:val="22"/>
          <w:szCs w:val="22"/>
        </w:rPr>
        <w:t xml:space="preserve">W wymienionych powyżej przypadkach a) i b), przed wykonaniem prawa odstąpienia, Kupujący zażąda usunięcia wad, wyznaczając w tym celu Sprzedającemu </w:t>
      </w:r>
      <w:r w:rsidR="00536329">
        <w:rPr>
          <w:rFonts w:asciiTheme="minorHAnsi" w:hAnsiTheme="minorHAnsi" w:cstheme="minorHAnsi"/>
          <w:sz w:val="22"/>
          <w:szCs w:val="22"/>
        </w:rPr>
        <w:t>dodatkowy</w:t>
      </w:r>
      <w:r w:rsidRPr="007D5EB1">
        <w:rPr>
          <w:rFonts w:asciiTheme="minorHAnsi" w:hAnsiTheme="minorHAnsi" w:cstheme="minorHAnsi"/>
          <w:sz w:val="22"/>
          <w:szCs w:val="22"/>
        </w:rPr>
        <w:t xml:space="preserve"> termin. Z prawa do odstąpienia Kupujący może skorzystać w terminie 14 dni liczonych od daty bezskutecznego upływu ww. wyznaczonego Sprzedającemu terminu.</w:t>
      </w:r>
    </w:p>
    <w:p w14:paraId="7CF5AF6F" w14:textId="77777777" w:rsidR="00AB4DC6" w:rsidRPr="007D5EB1" w:rsidRDefault="00AB4DC6" w:rsidP="007D5EB1">
      <w:pPr>
        <w:tabs>
          <w:tab w:val="left" w:pos="284"/>
        </w:tabs>
        <w:rPr>
          <w:rFonts w:asciiTheme="minorHAnsi" w:hAnsiTheme="minorHAnsi" w:cstheme="minorHAnsi"/>
          <w:sz w:val="22"/>
          <w:szCs w:val="22"/>
        </w:rPr>
      </w:pPr>
    </w:p>
    <w:p w14:paraId="78584389" w14:textId="77777777" w:rsidR="00AB4DC6" w:rsidRPr="007D5EB1" w:rsidRDefault="00AB4DC6" w:rsidP="007D5EB1">
      <w:pPr>
        <w:tabs>
          <w:tab w:val="left" w:pos="284"/>
        </w:tabs>
        <w:rPr>
          <w:rFonts w:asciiTheme="minorHAnsi" w:hAnsiTheme="minorHAnsi" w:cstheme="minorHAnsi"/>
          <w:b/>
          <w:bCs/>
          <w:sz w:val="22"/>
          <w:szCs w:val="22"/>
        </w:rPr>
      </w:pPr>
      <w:r w:rsidRPr="007D5EB1">
        <w:rPr>
          <w:rFonts w:asciiTheme="minorHAnsi" w:hAnsiTheme="minorHAnsi" w:cstheme="minorHAnsi"/>
          <w:b/>
          <w:bCs/>
          <w:sz w:val="22"/>
          <w:szCs w:val="22"/>
        </w:rPr>
        <w:t xml:space="preserve">§ 12. Ubezpieczenie </w:t>
      </w:r>
    </w:p>
    <w:p w14:paraId="12C9583E" w14:textId="4430A284" w:rsidR="00AB4DC6" w:rsidRPr="007D5EB1" w:rsidRDefault="00AB4DC6">
      <w:pPr>
        <w:numPr>
          <w:ilvl w:val="1"/>
          <w:numId w:val="12"/>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Sprzedający będzie posiadał i utrzyma w mocy (jako wymagane minimum) polisę ubezpieczenia od odpowiedzialności cywilnej z tytułu prowadzenia działalności gospodarczej, pokrywającą realizację zobowiązań z tytułu niniejszej Umowy. Przewidziany w ramach takiej polisy limit odpowiedzialności za uszkodzenia ciała (w tym śmierć na skutek nieszczęśliwego wypadku) oraz szkody majątkowe z tytułu niewykonania lub nienależytego wykonania Umowy będzie nie mniejszy niż wartość </w:t>
      </w:r>
      <w:r w:rsidR="00536329">
        <w:rPr>
          <w:rFonts w:asciiTheme="minorHAnsi" w:hAnsiTheme="minorHAnsi" w:cstheme="minorHAnsi"/>
          <w:sz w:val="22"/>
          <w:szCs w:val="22"/>
        </w:rPr>
        <w:t xml:space="preserve">brutto </w:t>
      </w:r>
      <w:r w:rsidRPr="007D5EB1">
        <w:rPr>
          <w:rFonts w:asciiTheme="minorHAnsi" w:hAnsiTheme="minorHAnsi" w:cstheme="minorHAnsi"/>
          <w:sz w:val="22"/>
          <w:szCs w:val="22"/>
        </w:rPr>
        <w:t>Umowy.</w:t>
      </w:r>
    </w:p>
    <w:p w14:paraId="514B08E1" w14:textId="77777777" w:rsidR="00AB4DC6" w:rsidRPr="00FD10E7" w:rsidRDefault="00AB4DC6">
      <w:pPr>
        <w:numPr>
          <w:ilvl w:val="1"/>
          <w:numId w:val="12"/>
        </w:numPr>
        <w:tabs>
          <w:tab w:val="clear" w:pos="720"/>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Wspomniana polisa ubezpieczeniowa zostanie wystawiona przez podmiot uprawniony do prowadzenia działalności zgodnie z prawem polskim lub prawem kraju, gdzie realizowana będzie całość lub część prac związanych z Umową. Polisa będzie mieć formę zaakceptowaną przez Kupującego. Wszystkie takie polisy będą traktowane jako podstawowe zabezpieczenie w przypadku szkody wynikającej z realizacji niniejszej Umowy przez Sprzedającego. Poświadczone kopie ww. polis lub certyfikaty ubezpieczenia zostaną przekazane na żądanie Kupującego. Sprzedający zobowiązany jest do utrzymania ważności polis lub certyfikatów ubezpieczenia przez cały okres obowiązywania umowy oraz udzielonej rękojmi i gwarancji oraz do przekazywania ich kopii z chwilą odnowienia lub </w:t>
      </w:r>
      <w:r w:rsidRPr="00FD10E7">
        <w:rPr>
          <w:rFonts w:asciiTheme="minorHAnsi" w:hAnsiTheme="minorHAnsi" w:cstheme="minorHAnsi"/>
          <w:sz w:val="22"/>
          <w:szCs w:val="22"/>
        </w:rPr>
        <w:t>modyfikacji w terminie nie dłuższym niż 14 dni.</w:t>
      </w:r>
    </w:p>
    <w:p w14:paraId="189DEF53" w14:textId="77777777" w:rsidR="00AB4DC6" w:rsidRPr="00FD10E7" w:rsidRDefault="00AB4DC6" w:rsidP="007D5EB1">
      <w:pPr>
        <w:tabs>
          <w:tab w:val="left" w:pos="284"/>
          <w:tab w:val="left" w:pos="576"/>
          <w:tab w:val="left" w:pos="2970"/>
        </w:tabs>
        <w:suppressAutoHyphens/>
        <w:rPr>
          <w:rFonts w:asciiTheme="minorHAnsi" w:hAnsiTheme="minorHAnsi" w:cstheme="minorHAnsi"/>
          <w:spacing w:val="-2"/>
          <w:sz w:val="22"/>
          <w:szCs w:val="22"/>
        </w:rPr>
      </w:pPr>
    </w:p>
    <w:p w14:paraId="72BE07EB" w14:textId="77777777" w:rsidR="007B2C1D" w:rsidRPr="00FD10E7" w:rsidRDefault="007B2C1D" w:rsidP="007B2C1D">
      <w:pPr>
        <w:tabs>
          <w:tab w:val="left" w:pos="284"/>
        </w:tabs>
        <w:rPr>
          <w:rFonts w:asciiTheme="minorHAnsi" w:hAnsiTheme="minorHAnsi" w:cstheme="minorHAnsi"/>
          <w:b/>
          <w:bCs/>
          <w:sz w:val="22"/>
          <w:szCs w:val="22"/>
        </w:rPr>
      </w:pPr>
      <w:r w:rsidRPr="00FD10E7">
        <w:rPr>
          <w:rFonts w:asciiTheme="minorHAnsi" w:hAnsiTheme="minorHAnsi" w:cstheme="minorHAnsi"/>
          <w:b/>
          <w:bCs/>
          <w:sz w:val="22"/>
          <w:szCs w:val="22"/>
        </w:rPr>
        <w:t>§ 13. Kary umowne, usunięcie Urządzeń/Materiałów po odstąpieniu od Umowy.</w:t>
      </w:r>
    </w:p>
    <w:p w14:paraId="7F42A712" w14:textId="77777777" w:rsidR="007B2C1D" w:rsidRPr="00FD10E7" w:rsidRDefault="007B2C1D" w:rsidP="007B2C1D">
      <w:pPr>
        <w:numPr>
          <w:ilvl w:val="1"/>
          <w:numId w:val="19"/>
        </w:numPr>
        <w:tabs>
          <w:tab w:val="left" w:pos="284"/>
        </w:tabs>
        <w:ind w:left="0" w:firstLine="0"/>
        <w:rPr>
          <w:rFonts w:asciiTheme="minorHAnsi" w:hAnsiTheme="minorHAnsi" w:cstheme="minorHAnsi"/>
          <w:sz w:val="22"/>
          <w:szCs w:val="22"/>
        </w:rPr>
      </w:pPr>
      <w:r w:rsidRPr="00FD10E7">
        <w:rPr>
          <w:rFonts w:asciiTheme="minorHAnsi" w:hAnsiTheme="minorHAnsi" w:cstheme="minorHAnsi"/>
          <w:sz w:val="22"/>
          <w:szCs w:val="22"/>
        </w:rPr>
        <w:t xml:space="preserve">Kupującemu przysługuje prawo naliczania kar umownych w stosunku do Sprzedającego: </w:t>
      </w:r>
    </w:p>
    <w:p w14:paraId="3B10628A" w14:textId="77777777" w:rsidR="007B2C1D" w:rsidRPr="00FD10E7" w:rsidRDefault="007B2C1D" w:rsidP="007B2C1D">
      <w:pPr>
        <w:numPr>
          <w:ilvl w:val="0"/>
          <w:numId w:val="20"/>
        </w:numPr>
        <w:tabs>
          <w:tab w:val="clear" w:pos="1428"/>
          <w:tab w:val="left" w:pos="284"/>
        </w:tabs>
        <w:ind w:left="0" w:firstLine="0"/>
        <w:rPr>
          <w:rFonts w:asciiTheme="minorHAnsi" w:hAnsiTheme="minorHAnsi" w:cstheme="minorHAnsi"/>
          <w:sz w:val="22"/>
          <w:szCs w:val="22"/>
        </w:rPr>
      </w:pPr>
      <w:r w:rsidRPr="00FD10E7">
        <w:rPr>
          <w:rFonts w:asciiTheme="minorHAnsi" w:hAnsiTheme="minorHAnsi" w:cstheme="minorHAnsi"/>
          <w:sz w:val="22"/>
          <w:szCs w:val="22"/>
        </w:rPr>
        <w:t>w przypadkach szczegółowo wskazanych w Umowie;</w:t>
      </w:r>
    </w:p>
    <w:p w14:paraId="7EA10B7D" w14:textId="77777777" w:rsidR="007B2C1D" w:rsidRPr="00FD10E7" w:rsidRDefault="007B2C1D" w:rsidP="007B2C1D">
      <w:pPr>
        <w:numPr>
          <w:ilvl w:val="0"/>
          <w:numId w:val="20"/>
        </w:numPr>
        <w:tabs>
          <w:tab w:val="clear" w:pos="1428"/>
          <w:tab w:val="left" w:pos="284"/>
        </w:tabs>
        <w:ind w:left="0" w:firstLine="0"/>
        <w:rPr>
          <w:rFonts w:asciiTheme="minorHAnsi" w:hAnsiTheme="minorHAnsi" w:cstheme="minorHAnsi"/>
          <w:sz w:val="22"/>
          <w:szCs w:val="22"/>
        </w:rPr>
      </w:pPr>
      <w:r w:rsidRPr="00FD10E7">
        <w:rPr>
          <w:rFonts w:asciiTheme="minorHAnsi" w:hAnsiTheme="minorHAnsi" w:cstheme="minorHAnsi"/>
          <w:sz w:val="22"/>
          <w:szCs w:val="22"/>
        </w:rPr>
        <w:t xml:space="preserve">za odstąpienie od Umowy z przyczyn leżących po stronie Sprzedającego - w wysokości 20% całkowitej wartości netto </w:t>
      </w:r>
      <w:r w:rsidRPr="00FD10E7">
        <w:rPr>
          <w:rFonts w:asciiTheme="minorHAnsi" w:hAnsiTheme="minorHAnsi" w:cstheme="minorHAnsi"/>
          <w:b/>
          <w:bCs/>
          <w:sz w:val="22"/>
          <w:szCs w:val="22"/>
        </w:rPr>
        <w:t>Urządzeń</w:t>
      </w:r>
      <w:r w:rsidRPr="00FD10E7">
        <w:rPr>
          <w:rFonts w:asciiTheme="minorHAnsi" w:hAnsiTheme="minorHAnsi" w:cstheme="minorHAnsi"/>
          <w:sz w:val="22"/>
          <w:szCs w:val="22"/>
        </w:rPr>
        <w:t xml:space="preserve"> wskazanej w § 4 ust. 2 Umowy.</w:t>
      </w:r>
    </w:p>
    <w:p w14:paraId="0599D612" w14:textId="0EB202C2" w:rsidR="007B55DC" w:rsidRPr="00FD10E7" w:rsidRDefault="00FE0AB9" w:rsidP="007B2C1D">
      <w:pPr>
        <w:numPr>
          <w:ilvl w:val="0"/>
          <w:numId w:val="20"/>
        </w:numPr>
        <w:tabs>
          <w:tab w:val="clear" w:pos="1428"/>
          <w:tab w:val="left" w:pos="284"/>
        </w:tabs>
        <w:ind w:left="0" w:firstLine="0"/>
        <w:rPr>
          <w:rFonts w:asciiTheme="minorHAnsi" w:hAnsiTheme="minorHAnsi" w:cstheme="minorHAnsi"/>
          <w:sz w:val="22"/>
          <w:szCs w:val="22"/>
        </w:rPr>
      </w:pPr>
      <w:r w:rsidRPr="00FD10E7">
        <w:rPr>
          <w:rFonts w:asciiTheme="minorHAnsi" w:hAnsiTheme="minorHAnsi" w:cstheme="minorHAnsi"/>
          <w:sz w:val="22"/>
          <w:szCs w:val="22"/>
        </w:rPr>
        <w:lastRenderedPageBreak/>
        <w:t xml:space="preserve">w przypadku zadeklarowania spełnienia kryterium oceny ofert Aspekty społeczne i niezrealizowania tego obowiązku w trakcie realizacji zamówienia </w:t>
      </w:r>
      <w:r w:rsidR="007B55DC" w:rsidRPr="00FD10E7">
        <w:rPr>
          <w:rFonts w:asciiTheme="minorHAnsi" w:hAnsiTheme="minorHAnsi" w:cstheme="minorHAnsi"/>
          <w:sz w:val="22"/>
          <w:szCs w:val="22"/>
        </w:rPr>
        <w:t xml:space="preserve">w wysokości </w:t>
      </w:r>
      <w:r w:rsidR="003E0502" w:rsidRPr="00FD10E7">
        <w:rPr>
          <w:rFonts w:asciiTheme="minorHAnsi" w:hAnsiTheme="minorHAnsi" w:cstheme="minorHAnsi"/>
          <w:sz w:val="22"/>
          <w:szCs w:val="22"/>
        </w:rPr>
        <w:t>15</w:t>
      </w:r>
      <w:r w:rsidR="007B55DC" w:rsidRPr="00FD10E7">
        <w:rPr>
          <w:rFonts w:asciiTheme="minorHAnsi" w:hAnsiTheme="minorHAnsi" w:cstheme="minorHAnsi"/>
          <w:sz w:val="22"/>
          <w:szCs w:val="22"/>
        </w:rPr>
        <w:t>% łącznego wynagrodzenia brutto Wykonawcy,</w:t>
      </w:r>
    </w:p>
    <w:p w14:paraId="0342C5EE" w14:textId="77777777" w:rsidR="007B2C1D" w:rsidRPr="00FD10E7" w:rsidRDefault="007B2C1D" w:rsidP="007B2C1D">
      <w:pPr>
        <w:numPr>
          <w:ilvl w:val="1"/>
          <w:numId w:val="19"/>
        </w:numPr>
        <w:tabs>
          <w:tab w:val="left" w:pos="284"/>
        </w:tabs>
        <w:ind w:left="0" w:firstLine="0"/>
        <w:rPr>
          <w:rFonts w:asciiTheme="minorHAnsi" w:hAnsiTheme="minorHAnsi" w:cstheme="minorHAnsi"/>
          <w:sz w:val="22"/>
          <w:szCs w:val="22"/>
        </w:rPr>
      </w:pPr>
      <w:r w:rsidRPr="00FD10E7">
        <w:rPr>
          <w:rFonts w:asciiTheme="minorHAnsi" w:hAnsiTheme="minorHAnsi" w:cstheme="minorHAnsi"/>
          <w:sz w:val="22"/>
          <w:szCs w:val="22"/>
        </w:rPr>
        <w:t xml:space="preserve">Wysokość kary umownej naliczanej każdorazowo w każdym z przypadków wskazanych w punkcie 1a wyżej nie może przekroczyć 30% wartości netto </w:t>
      </w:r>
      <w:r w:rsidRPr="00FD10E7">
        <w:rPr>
          <w:rFonts w:asciiTheme="minorHAnsi" w:hAnsiTheme="minorHAnsi" w:cstheme="minorHAnsi"/>
          <w:b/>
          <w:bCs/>
          <w:sz w:val="22"/>
          <w:szCs w:val="22"/>
        </w:rPr>
        <w:t>Urządzeń</w:t>
      </w:r>
      <w:r w:rsidRPr="00FD10E7">
        <w:rPr>
          <w:rFonts w:asciiTheme="minorHAnsi" w:hAnsiTheme="minorHAnsi" w:cstheme="minorHAnsi"/>
          <w:sz w:val="22"/>
          <w:szCs w:val="22"/>
        </w:rPr>
        <w:t xml:space="preserve">, zaś łączna wartość kar umownych naliczonych z tyt. niniejszej umowy nie może przekroczyć 35 % wartości netto </w:t>
      </w:r>
      <w:r w:rsidRPr="00FD10E7">
        <w:rPr>
          <w:rFonts w:asciiTheme="minorHAnsi" w:hAnsiTheme="minorHAnsi" w:cstheme="minorHAnsi"/>
          <w:b/>
          <w:bCs/>
          <w:sz w:val="22"/>
          <w:szCs w:val="22"/>
        </w:rPr>
        <w:t>Urządzeń</w:t>
      </w:r>
      <w:r w:rsidRPr="00FD10E7">
        <w:rPr>
          <w:rFonts w:asciiTheme="minorHAnsi" w:hAnsiTheme="minorHAnsi" w:cstheme="minorHAnsi"/>
          <w:sz w:val="22"/>
          <w:szCs w:val="22"/>
        </w:rPr>
        <w:t>.</w:t>
      </w:r>
    </w:p>
    <w:p w14:paraId="33AFF754" w14:textId="77777777" w:rsidR="007B2C1D" w:rsidRPr="00FD10E7" w:rsidRDefault="007B2C1D" w:rsidP="007B2C1D">
      <w:pPr>
        <w:numPr>
          <w:ilvl w:val="1"/>
          <w:numId w:val="19"/>
        </w:numPr>
        <w:tabs>
          <w:tab w:val="left" w:pos="284"/>
        </w:tabs>
        <w:ind w:left="0" w:firstLine="0"/>
        <w:rPr>
          <w:rFonts w:asciiTheme="minorHAnsi" w:hAnsiTheme="minorHAnsi" w:cstheme="minorHAnsi"/>
          <w:sz w:val="22"/>
          <w:szCs w:val="22"/>
        </w:rPr>
      </w:pPr>
      <w:r w:rsidRPr="00FD10E7">
        <w:rPr>
          <w:rFonts w:asciiTheme="minorHAnsi" w:hAnsiTheme="minorHAnsi" w:cstheme="minorHAnsi"/>
          <w:sz w:val="22"/>
          <w:szCs w:val="22"/>
        </w:rPr>
        <w:t>Jeżeli wysokość kar umownych nie pokrywa w całości wyrządzonej szkody, Kupującemu przysługuje prawo dochodzenia na zasadach ogólnych odszkodowania przewyższające wysokość zastrzeżonej kary umownej.</w:t>
      </w:r>
    </w:p>
    <w:p w14:paraId="00B03062" w14:textId="77777777" w:rsidR="007B2C1D" w:rsidRPr="00FD10E7" w:rsidRDefault="007B2C1D" w:rsidP="007B2C1D">
      <w:pPr>
        <w:numPr>
          <w:ilvl w:val="1"/>
          <w:numId w:val="19"/>
        </w:numPr>
        <w:tabs>
          <w:tab w:val="left" w:pos="284"/>
        </w:tabs>
        <w:ind w:left="0" w:firstLine="0"/>
        <w:rPr>
          <w:rFonts w:asciiTheme="minorHAnsi" w:hAnsiTheme="minorHAnsi" w:cstheme="minorHAnsi"/>
          <w:sz w:val="22"/>
          <w:szCs w:val="22"/>
        </w:rPr>
      </w:pPr>
      <w:r w:rsidRPr="00FD10E7">
        <w:rPr>
          <w:rFonts w:asciiTheme="minorHAnsi" w:hAnsiTheme="minorHAnsi" w:cstheme="minorHAnsi"/>
          <w:sz w:val="22"/>
          <w:szCs w:val="22"/>
        </w:rPr>
        <w:t>Kupujący, w przypadku naliczenia kar umownych, wystawi notę obciążającą, którą Sprzedający zobowiązany jest uregulować w terminie 7 dni od daty doręczenia noty obciążającej.</w:t>
      </w:r>
    </w:p>
    <w:p w14:paraId="023CC213" w14:textId="77777777" w:rsidR="007B2C1D" w:rsidRPr="00FD10E7" w:rsidRDefault="007B2C1D" w:rsidP="007B2C1D">
      <w:pPr>
        <w:numPr>
          <w:ilvl w:val="1"/>
          <w:numId w:val="19"/>
        </w:numPr>
        <w:tabs>
          <w:tab w:val="left" w:pos="284"/>
        </w:tabs>
        <w:ind w:left="0" w:firstLine="0"/>
        <w:rPr>
          <w:rFonts w:asciiTheme="minorHAnsi" w:hAnsiTheme="minorHAnsi" w:cstheme="minorHAnsi"/>
          <w:sz w:val="22"/>
          <w:szCs w:val="22"/>
        </w:rPr>
      </w:pPr>
      <w:r w:rsidRPr="00FD10E7">
        <w:rPr>
          <w:rFonts w:asciiTheme="minorHAnsi" w:hAnsiTheme="minorHAnsi" w:cstheme="minorHAnsi"/>
          <w:sz w:val="22"/>
          <w:szCs w:val="22"/>
        </w:rPr>
        <w:t xml:space="preserve">W przypadku odstąpienia od Umowy, Sprzedający usunie Urządzenia w termie 14 dni liczonych od daty doręczenia Sprzedającemu oświadczenia o odstąpieniu od umowy na własny koszt i ryzyko. Po bezskutecznym upływie terminu, Kupujący uprawniony będzie do zlecenia usunięcia </w:t>
      </w:r>
      <w:r w:rsidRPr="00FD10E7">
        <w:rPr>
          <w:rFonts w:asciiTheme="minorHAnsi" w:hAnsiTheme="minorHAnsi" w:cstheme="minorHAnsi"/>
          <w:b/>
          <w:bCs/>
          <w:sz w:val="22"/>
          <w:szCs w:val="22"/>
        </w:rPr>
        <w:t>Urządzeń</w:t>
      </w:r>
      <w:r w:rsidRPr="00FD10E7">
        <w:rPr>
          <w:rFonts w:asciiTheme="minorHAnsi" w:hAnsiTheme="minorHAnsi" w:cstheme="minorHAnsi"/>
          <w:sz w:val="22"/>
          <w:szCs w:val="22"/>
        </w:rPr>
        <w:t xml:space="preserve"> na koszt i ryzyko Sprzedającego.</w:t>
      </w:r>
    </w:p>
    <w:p w14:paraId="2BDD330E" w14:textId="77777777" w:rsidR="007B2C1D" w:rsidRDefault="007B2C1D" w:rsidP="007D5EB1">
      <w:pPr>
        <w:tabs>
          <w:tab w:val="left" w:pos="284"/>
          <w:tab w:val="left" w:pos="576"/>
          <w:tab w:val="left" w:pos="2970"/>
        </w:tabs>
        <w:suppressAutoHyphens/>
        <w:rPr>
          <w:rFonts w:asciiTheme="minorHAnsi" w:hAnsiTheme="minorHAnsi" w:cstheme="minorHAnsi"/>
          <w:spacing w:val="-2"/>
          <w:sz w:val="22"/>
          <w:szCs w:val="22"/>
        </w:rPr>
      </w:pPr>
    </w:p>
    <w:p w14:paraId="0B51CBD0" w14:textId="4AD272FD" w:rsidR="00AB4DC6" w:rsidRPr="007D5EB1" w:rsidRDefault="00AB4DC6" w:rsidP="007D5EB1">
      <w:pPr>
        <w:tabs>
          <w:tab w:val="left" w:pos="284"/>
        </w:tabs>
        <w:rPr>
          <w:rFonts w:asciiTheme="minorHAnsi" w:hAnsiTheme="minorHAnsi" w:cstheme="minorHAnsi"/>
          <w:b/>
          <w:bCs/>
          <w:sz w:val="22"/>
          <w:szCs w:val="22"/>
        </w:rPr>
      </w:pPr>
      <w:r w:rsidRPr="007D5EB1">
        <w:rPr>
          <w:rFonts w:asciiTheme="minorHAnsi" w:hAnsiTheme="minorHAnsi" w:cstheme="minorHAnsi"/>
          <w:b/>
          <w:bCs/>
          <w:sz w:val="22"/>
          <w:szCs w:val="22"/>
        </w:rPr>
        <w:t>§ 1</w:t>
      </w:r>
      <w:r w:rsidR="00F60BEC">
        <w:rPr>
          <w:rFonts w:asciiTheme="minorHAnsi" w:hAnsiTheme="minorHAnsi" w:cstheme="minorHAnsi"/>
          <w:b/>
          <w:bCs/>
          <w:sz w:val="22"/>
          <w:szCs w:val="22"/>
        </w:rPr>
        <w:t>4</w:t>
      </w:r>
      <w:r w:rsidRPr="007D5EB1">
        <w:rPr>
          <w:rFonts w:asciiTheme="minorHAnsi" w:hAnsiTheme="minorHAnsi" w:cstheme="minorHAnsi"/>
          <w:b/>
          <w:bCs/>
          <w:sz w:val="22"/>
          <w:szCs w:val="22"/>
        </w:rPr>
        <w:t>. Poufność</w:t>
      </w:r>
    </w:p>
    <w:p w14:paraId="36A30927" w14:textId="77777777" w:rsidR="00AB4DC6" w:rsidRPr="007D5EB1" w:rsidRDefault="00AB4DC6">
      <w:pPr>
        <w:numPr>
          <w:ilvl w:val="0"/>
          <w:numId w:val="21"/>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Niezależnie od postanowień odrębnej umowy o zachowaniu poufności podpisanej przez Sprzedającego, Strony niniejszym uzgadniają, iż wszystkie dane i informacje (w szczególności: wszystkie rysunki, specyfikacje) ujawniane Sprzedającemu przez Kupującego lub Kupującemu przez Sprzedającego na mocy niniejszej Umowy stanowią informacje poufne (dalej określane jako „Informacje”). Strony postanawiają, że Informacje:</w:t>
      </w:r>
    </w:p>
    <w:p w14:paraId="27A2EFD1" w14:textId="77777777" w:rsidR="00AB4DC6" w:rsidRPr="007D5EB1" w:rsidRDefault="00AB4DC6">
      <w:pPr>
        <w:numPr>
          <w:ilvl w:val="0"/>
          <w:numId w:val="6"/>
        </w:numPr>
        <w:tabs>
          <w:tab w:val="clear" w:pos="1440"/>
          <w:tab w:val="left" w:pos="284"/>
          <w:tab w:val="num" w:pos="1080"/>
        </w:tabs>
        <w:ind w:left="0" w:firstLine="0"/>
        <w:rPr>
          <w:rFonts w:asciiTheme="minorHAnsi" w:hAnsiTheme="minorHAnsi" w:cstheme="minorHAnsi"/>
          <w:sz w:val="22"/>
          <w:szCs w:val="22"/>
        </w:rPr>
      </w:pPr>
      <w:r w:rsidRPr="007D5EB1">
        <w:rPr>
          <w:rFonts w:asciiTheme="minorHAnsi" w:hAnsiTheme="minorHAnsi" w:cstheme="minorHAnsi"/>
          <w:sz w:val="22"/>
          <w:szCs w:val="22"/>
        </w:rPr>
        <w:t>pozostaną własnością Stron i będą wykorzystywane przez drugą Stronę jedynie w celach związanych z realizacją niniejszej Umowy,</w:t>
      </w:r>
    </w:p>
    <w:p w14:paraId="30D6E5D1" w14:textId="77777777" w:rsidR="00AB4DC6" w:rsidRPr="007D5EB1" w:rsidRDefault="00AB4DC6">
      <w:pPr>
        <w:numPr>
          <w:ilvl w:val="0"/>
          <w:numId w:val="6"/>
        </w:numPr>
        <w:tabs>
          <w:tab w:val="left" w:pos="284"/>
          <w:tab w:val="left" w:pos="1080"/>
        </w:tabs>
        <w:ind w:left="0" w:firstLine="0"/>
        <w:rPr>
          <w:rFonts w:asciiTheme="minorHAnsi" w:hAnsiTheme="minorHAnsi" w:cstheme="minorHAnsi"/>
          <w:sz w:val="22"/>
          <w:szCs w:val="22"/>
        </w:rPr>
      </w:pPr>
      <w:r w:rsidRPr="007D5EB1">
        <w:rPr>
          <w:rFonts w:asciiTheme="minorHAnsi" w:hAnsiTheme="minorHAnsi" w:cstheme="minorHAnsi"/>
          <w:sz w:val="22"/>
          <w:szCs w:val="22"/>
        </w:rPr>
        <w:t>nie mogą być ujawniane osobom trzecim bez uprzedniej pisemnej zgody Strony,</w:t>
      </w:r>
    </w:p>
    <w:p w14:paraId="3F3B41F1" w14:textId="77777777" w:rsidR="00AB4DC6" w:rsidRPr="007D5EB1" w:rsidRDefault="00AB4DC6">
      <w:pPr>
        <w:numPr>
          <w:ilvl w:val="0"/>
          <w:numId w:val="6"/>
        </w:numPr>
        <w:tabs>
          <w:tab w:val="clear" w:pos="1440"/>
          <w:tab w:val="left" w:pos="284"/>
          <w:tab w:val="num" w:pos="1080"/>
        </w:tabs>
        <w:ind w:left="0" w:firstLine="0"/>
        <w:rPr>
          <w:rFonts w:asciiTheme="minorHAnsi" w:hAnsiTheme="minorHAnsi" w:cstheme="minorHAnsi"/>
          <w:sz w:val="22"/>
          <w:szCs w:val="22"/>
        </w:rPr>
      </w:pPr>
      <w:r w:rsidRPr="007D5EB1">
        <w:rPr>
          <w:rFonts w:asciiTheme="minorHAnsi" w:hAnsiTheme="minorHAnsi" w:cstheme="minorHAnsi"/>
          <w:sz w:val="22"/>
          <w:szCs w:val="22"/>
        </w:rPr>
        <w:t>będą chronione przez Strony co najmniej w takim samym zakresie, w jakim Strony chronią własne dane poufne przed ujawnieniem.</w:t>
      </w:r>
    </w:p>
    <w:p w14:paraId="22B101E9" w14:textId="77777777" w:rsidR="00AB4DC6" w:rsidRPr="007D5EB1" w:rsidRDefault="00AB4DC6" w:rsidP="007D5EB1">
      <w:pPr>
        <w:tabs>
          <w:tab w:val="left" w:pos="284"/>
        </w:tabs>
        <w:rPr>
          <w:rFonts w:asciiTheme="minorHAnsi" w:hAnsiTheme="minorHAnsi" w:cstheme="minorHAnsi"/>
          <w:sz w:val="22"/>
          <w:szCs w:val="22"/>
        </w:rPr>
      </w:pPr>
    </w:p>
    <w:p w14:paraId="7BA302D6" w14:textId="2F4E434E" w:rsidR="00AB4DC6" w:rsidRPr="007D5EB1" w:rsidRDefault="00AB4DC6" w:rsidP="007D5EB1">
      <w:pPr>
        <w:tabs>
          <w:tab w:val="left" w:pos="284"/>
        </w:tabs>
        <w:rPr>
          <w:rFonts w:asciiTheme="minorHAnsi" w:hAnsiTheme="minorHAnsi" w:cstheme="minorHAnsi"/>
          <w:b/>
          <w:bCs/>
          <w:sz w:val="22"/>
          <w:szCs w:val="22"/>
        </w:rPr>
      </w:pPr>
      <w:r w:rsidRPr="007D5EB1">
        <w:rPr>
          <w:rFonts w:asciiTheme="minorHAnsi" w:hAnsiTheme="minorHAnsi" w:cstheme="minorHAnsi"/>
          <w:b/>
          <w:bCs/>
          <w:sz w:val="22"/>
          <w:szCs w:val="22"/>
        </w:rPr>
        <w:t>§ 1</w:t>
      </w:r>
      <w:r w:rsidR="00F60BEC">
        <w:rPr>
          <w:rFonts w:asciiTheme="minorHAnsi" w:hAnsiTheme="minorHAnsi" w:cstheme="minorHAnsi"/>
          <w:b/>
          <w:bCs/>
          <w:sz w:val="22"/>
          <w:szCs w:val="22"/>
        </w:rPr>
        <w:t>5</w:t>
      </w:r>
      <w:r w:rsidRPr="007D5EB1">
        <w:rPr>
          <w:rFonts w:asciiTheme="minorHAnsi" w:hAnsiTheme="minorHAnsi" w:cstheme="minorHAnsi"/>
          <w:b/>
          <w:bCs/>
          <w:sz w:val="22"/>
          <w:szCs w:val="22"/>
        </w:rPr>
        <w:t>. Własność Intelektualna</w:t>
      </w:r>
    </w:p>
    <w:p w14:paraId="11A73608" w14:textId="4C0CE558" w:rsidR="00AB4DC6" w:rsidRPr="007D5EB1" w:rsidRDefault="00AB4DC6">
      <w:pPr>
        <w:numPr>
          <w:ilvl w:val="0"/>
          <w:numId w:val="11"/>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Sprzedający zapewnia, że jest upoważniony do udzielenia Kupującemu licencji na użytkowanie, sprzedaż, utrzymanie lub naprawę </w:t>
      </w:r>
      <w:r w:rsidRPr="007D5EB1">
        <w:rPr>
          <w:rFonts w:asciiTheme="minorHAnsi" w:hAnsiTheme="minorHAnsi" w:cstheme="minorHAnsi"/>
          <w:b/>
          <w:bCs/>
          <w:sz w:val="22"/>
          <w:szCs w:val="22"/>
        </w:rPr>
        <w:t>Urządzeń</w:t>
      </w:r>
      <w:r w:rsidRPr="007D5EB1">
        <w:rPr>
          <w:rFonts w:asciiTheme="minorHAnsi" w:hAnsiTheme="minorHAnsi" w:cstheme="minorHAnsi"/>
          <w:sz w:val="22"/>
          <w:szCs w:val="22"/>
        </w:rPr>
        <w:t xml:space="preserve"> bądź jego części, lub też wykonywania procesów przy użyciu </w:t>
      </w:r>
      <w:r w:rsidRPr="007D5EB1">
        <w:rPr>
          <w:rFonts w:asciiTheme="minorHAnsi" w:hAnsiTheme="minorHAnsi" w:cstheme="minorHAnsi"/>
          <w:b/>
          <w:bCs/>
          <w:sz w:val="22"/>
          <w:szCs w:val="22"/>
        </w:rPr>
        <w:t>Urządzeń</w:t>
      </w:r>
      <w:r w:rsidR="00A85CFA">
        <w:rPr>
          <w:rFonts w:asciiTheme="minorHAnsi" w:hAnsiTheme="minorHAnsi" w:cstheme="minorHAnsi"/>
          <w:b/>
          <w:bCs/>
          <w:sz w:val="22"/>
          <w:szCs w:val="22"/>
        </w:rPr>
        <w:t xml:space="preserve"> </w:t>
      </w:r>
      <w:r w:rsidRPr="007D5EB1">
        <w:rPr>
          <w:rFonts w:asciiTheme="minorHAnsi" w:hAnsiTheme="minorHAnsi" w:cstheme="minorHAnsi"/>
          <w:sz w:val="22"/>
          <w:szCs w:val="22"/>
        </w:rPr>
        <w:t xml:space="preserve">– w zakresie, w jakim te działania podlegają przepisom prawa własności przemysłowej. Sprzedający zapewnia też, że użytkowanie, sprzedaż, utrzymanie </w:t>
      </w:r>
      <w:r w:rsidRPr="007D5EB1">
        <w:rPr>
          <w:rFonts w:asciiTheme="minorHAnsi" w:hAnsiTheme="minorHAnsi" w:cstheme="minorHAnsi"/>
          <w:b/>
          <w:bCs/>
          <w:sz w:val="22"/>
          <w:szCs w:val="22"/>
        </w:rPr>
        <w:t>Urządzeń</w:t>
      </w:r>
      <w:r w:rsidRPr="007D5EB1">
        <w:rPr>
          <w:rFonts w:asciiTheme="minorHAnsi" w:hAnsiTheme="minorHAnsi" w:cstheme="minorHAnsi"/>
          <w:sz w:val="22"/>
          <w:szCs w:val="22"/>
        </w:rPr>
        <w:t xml:space="preserve"> bądź jego części w żadnym stopniu nie narusza praw własności przemysłowej stron trzecich.</w:t>
      </w:r>
    </w:p>
    <w:p w14:paraId="56D07FF6" w14:textId="25C750D7" w:rsidR="00AB4DC6" w:rsidRPr="007D5EB1" w:rsidRDefault="00AB4DC6">
      <w:pPr>
        <w:numPr>
          <w:ilvl w:val="0"/>
          <w:numId w:val="11"/>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Sprzedający zabezpieczy Kupującego przed odpowiedzialnością i pokryje szkody Kupującego poniesione z tytułu wszelkich roszczeń dotyczących naruszenia praw własności przemysłowej należących do strony trzeciej, mających związek z użytkowaniem, sprzedażą, utrzymaniem i naprawą Urządzeń, bądź wykonywania jakichkolwiek procesów z wykorzystaniem </w:t>
      </w:r>
      <w:r w:rsidRPr="007D5EB1">
        <w:rPr>
          <w:rFonts w:asciiTheme="minorHAnsi" w:hAnsiTheme="minorHAnsi" w:cstheme="minorHAnsi"/>
          <w:b/>
          <w:bCs/>
          <w:sz w:val="22"/>
          <w:szCs w:val="22"/>
        </w:rPr>
        <w:t>Urządzeń</w:t>
      </w:r>
      <w:r w:rsidRPr="007D5EB1">
        <w:rPr>
          <w:rFonts w:asciiTheme="minorHAnsi" w:hAnsiTheme="minorHAnsi" w:cstheme="minorHAnsi"/>
          <w:sz w:val="22"/>
          <w:szCs w:val="22"/>
        </w:rPr>
        <w:t xml:space="preserve"> przez Kupującego lub kolejnego nabywcę Urządzeń, po zawiadomieniu przez Kupującego o poniesieniu takiego roszczenia przez stronę trzecią.</w:t>
      </w:r>
    </w:p>
    <w:p w14:paraId="17C9DCE8" w14:textId="77777777" w:rsidR="00AB4DC6" w:rsidRPr="007D5EB1" w:rsidRDefault="00AB4DC6" w:rsidP="007D5EB1">
      <w:pPr>
        <w:tabs>
          <w:tab w:val="left" w:pos="284"/>
        </w:tabs>
        <w:rPr>
          <w:rFonts w:asciiTheme="minorHAnsi" w:hAnsiTheme="minorHAnsi" w:cstheme="minorHAnsi"/>
          <w:sz w:val="22"/>
          <w:szCs w:val="22"/>
        </w:rPr>
      </w:pPr>
    </w:p>
    <w:p w14:paraId="61DBE58D" w14:textId="7E8062BE" w:rsidR="00AB4DC6" w:rsidRPr="007D5EB1" w:rsidRDefault="00AB4DC6" w:rsidP="007D5EB1">
      <w:pPr>
        <w:tabs>
          <w:tab w:val="left" w:pos="284"/>
        </w:tabs>
        <w:rPr>
          <w:rFonts w:asciiTheme="minorHAnsi" w:hAnsiTheme="minorHAnsi" w:cstheme="minorHAnsi"/>
          <w:b/>
          <w:bCs/>
          <w:sz w:val="22"/>
          <w:szCs w:val="22"/>
        </w:rPr>
      </w:pPr>
      <w:r w:rsidRPr="007D5EB1">
        <w:rPr>
          <w:rFonts w:asciiTheme="minorHAnsi" w:hAnsiTheme="minorHAnsi" w:cstheme="minorHAnsi"/>
          <w:b/>
          <w:bCs/>
          <w:sz w:val="22"/>
          <w:szCs w:val="22"/>
        </w:rPr>
        <w:t>§ 1</w:t>
      </w:r>
      <w:r w:rsidR="00F60BEC">
        <w:rPr>
          <w:rFonts w:asciiTheme="minorHAnsi" w:hAnsiTheme="minorHAnsi" w:cstheme="minorHAnsi"/>
          <w:b/>
          <w:bCs/>
          <w:sz w:val="22"/>
          <w:szCs w:val="22"/>
        </w:rPr>
        <w:t>6</w:t>
      </w:r>
      <w:r w:rsidRPr="007D5EB1">
        <w:rPr>
          <w:rFonts w:asciiTheme="minorHAnsi" w:hAnsiTheme="minorHAnsi" w:cstheme="minorHAnsi"/>
          <w:b/>
          <w:bCs/>
          <w:sz w:val="22"/>
          <w:szCs w:val="22"/>
        </w:rPr>
        <w:t xml:space="preserve">. Dokumentacja Techniczna </w:t>
      </w:r>
    </w:p>
    <w:p w14:paraId="0AA91041" w14:textId="77777777" w:rsidR="00AB4DC6" w:rsidRPr="007D5EB1" w:rsidRDefault="00AB4DC6">
      <w:pPr>
        <w:numPr>
          <w:ilvl w:val="0"/>
          <w:numId w:val="10"/>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 xml:space="preserve">Wraz z dostawą </w:t>
      </w:r>
      <w:r w:rsidRPr="007D5EB1">
        <w:rPr>
          <w:rFonts w:asciiTheme="minorHAnsi" w:hAnsiTheme="minorHAnsi" w:cstheme="minorHAnsi"/>
          <w:b/>
          <w:bCs/>
          <w:sz w:val="22"/>
          <w:szCs w:val="22"/>
        </w:rPr>
        <w:t>Urządzeń</w:t>
      </w:r>
      <w:r w:rsidRPr="007D5EB1">
        <w:rPr>
          <w:rFonts w:asciiTheme="minorHAnsi" w:hAnsiTheme="minorHAnsi" w:cstheme="minorHAnsi"/>
          <w:sz w:val="22"/>
          <w:szCs w:val="22"/>
        </w:rPr>
        <w:t xml:space="preserve"> Sprzedający przekaże dwa (2) egzemplarze dokumentacji techniczno-ruchowej (DTR) (w formie papierowej i elektronicznej) dotyczące obsługi </w:t>
      </w:r>
      <w:r w:rsidRPr="007D5EB1">
        <w:rPr>
          <w:rFonts w:asciiTheme="minorHAnsi" w:hAnsiTheme="minorHAnsi" w:cstheme="minorHAnsi"/>
          <w:b/>
          <w:bCs/>
          <w:sz w:val="22"/>
          <w:szCs w:val="22"/>
        </w:rPr>
        <w:t>Urządzeń</w:t>
      </w:r>
      <w:r w:rsidRPr="007D5EB1">
        <w:rPr>
          <w:rFonts w:asciiTheme="minorHAnsi" w:hAnsiTheme="minorHAnsi" w:cstheme="minorHAnsi"/>
          <w:sz w:val="22"/>
          <w:szCs w:val="22"/>
        </w:rPr>
        <w:t xml:space="preserve"> (w polskiej wersji językowej), zawierającą:</w:t>
      </w:r>
    </w:p>
    <w:p w14:paraId="12E14CB5" w14:textId="77777777" w:rsidR="00AB4DC6" w:rsidRPr="007D5EB1" w:rsidRDefault="00AB4DC6">
      <w:pPr>
        <w:numPr>
          <w:ilvl w:val="0"/>
          <w:numId w:val="7"/>
        </w:numPr>
        <w:tabs>
          <w:tab w:val="left" w:pos="284"/>
          <w:tab w:val="left" w:pos="1080"/>
        </w:tabs>
        <w:ind w:left="0" w:firstLine="0"/>
        <w:rPr>
          <w:rFonts w:asciiTheme="minorHAnsi" w:hAnsiTheme="minorHAnsi" w:cstheme="minorHAnsi"/>
          <w:sz w:val="22"/>
          <w:szCs w:val="22"/>
        </w:rPr>
      </w:pPr>
      <w:r w:rsidRPr="007D5EB1">
        <w:rPr>
          <w:rFonts w:asciiTheme="minorHAnsi" w:hAnsiTheme="minorHAnsi" w:cstheme="minorHAnsi"/>
          <w:sz w:val="22"/>
          <w:szCs w:val="22"/>
        </w:rPr>
        <w:t>instrukcję obsługi i eksploatacji;</w:t>
      </w:r>
    </w:p>
    <w:p w14:paraId="68486CFB" w14:textId="77777777" w:rsidR="00AB4DC6" w:rsidRPr="007D5EB1" w:rsidRDefault="00AB4DC6">
      <w:pPr>
        <w:numPr>
          <w:ilvl w:val="0"/>
          <w:numId w:val="7"/>
        </w:numPr>
        <w:tabs>
          <w:tab w:val="left" w:pos="284"/>
          <w:tab w:val="left" w:pos="1080"/>
        </w:tabs>
        <w:ind w:left="0" w:firstLine="0"/>
        <w:rPr>
          <w:rFonts w:asciiTheme="minorHAnsi" w:hAnsiTheme="minorHAnsi" w:cstheme="minorHAnsi"/>
          <w:sz w:val="22"/>
          <w:szCs w:val="22"/>
        </w:rPr>
      </w:pPr>
      <w:r w:rsidRPr="007D5EB1">
        <w:rPr>
          <w:rFonts w:asciiTheme="minorHAnsi" w:hAnsiTheme="minorHAnsi" w:cstheme="minorHAnsi"/>
          <w:sz w:val="22"/>
          <w:szCs w:val="22"/>
        </w:rPr>
        <w:t>rysunki/schematy układów elektrycznych i elektronicznych;</w:t>
      </w:r>
    </w:p>
    <w:p w14:paraId="3D89BFFC" w14:textId="77777777" w:rsidR="00AB4DC6" w:rsidRPr="007D5EB1" w:rsidRDefault="00AB4DC6">
      <w:pPr>
        <w:numPr>
          <w:ilvl w:val="0"/>
          <w:numId w:val="7"/>
        </w:numPr>
        <w:tabs>
          <w:tab w:val="left" w:pos="284"/>
          <w:tab w:val="left" w:pos="1080"/>
        </w:tabs>
        <w:ind w:left="0" w:firstLine="0"/>
        <w:rPr>
          <w:rFonts w:asciiTheme="minorHAnsi" w:hAnsiTheme="minorHAnsi" w:cstheme="minorHAnsi"/>
          <w:sz w:val="22"/>
          <w:szCs w:val="22"/>
        </w:rPr>
      </w:pPr>
      <w:r w:rsidRPr="007D5EB1">
        <w:rPr>
          <w:rFonts w:asciiTheme="minorHAnsi" w:hAnsiTheme="minorHAnsi" w:cstheme="minorHAnsi"/>
          <w:sz w:val="22"/>
          <w:szCs w:val="22"/>
        </w:rPr>
        <w:t>listę części zamiennych.</w:t>
      </w:r>
    </w:p>
    <w:p w14:paraId="6897087A" w14:textId="6A7502D9" w:rsidR="00AB4DC6" w:rsidRPr="007D5EB1" w:rsidRDefault="00AB4DC6">
      <w:pPr>
        <w:numPr>
          <w:ilvl w:val="0"/>
          <w:numId w:val="10"/>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Znaki ostrzegawcze muszą spełniać standardy międzynarodowe. Wszystkie opisy znajdujące się na Urządzeniach muszą być przetłumaczone na język polski.</w:t>
      </w:r>
    </w:p>
    <w:p w14:paraId="052D19AC" w14:textId="512294E9" w:rsidR="00AB4DC6" w:rsidRPr="007D5EB1" w:rsidRDefault="00AB4DC6">
      <w:pPr>
        <w:numPr>
          <w:ilvl w:val="0"/>
          <w:numId w:val="10"/>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Jeżeli, zgodnie z Ustawą z dnia 21 grudnia 2000 r. o dozorze technicznym (tj. Dz. U. z 202</w:t>
      </w:r>
      <w:r w:rsidR="00EF6E2D">
        <w:rPr>
          <w:rFonts w:asciiTheme="minorHAnsi" w:hAnsiTheme="minorHAnsi" w:cstheme="minorHAnsi"/>
          <w:sz w:val="22"/>
          <w:szCs w:val="22"/>
        </w:rPr>
        <w:t>4</w:t>
      </w:r>
      <w:r w:rsidRPr="007D5EB1">
        <w:rPr>
          <w:rFonts w:asciiTheme="minorHAnsi" w:hAnsiTheme="minorHAnsi" w:cstheme="minorHAnsi"/>
          <w:sz w:val="22"/>
          <w:szCs w:val="22"/>
        </w:rPr>
        <w:t xml:space="preserve"> r., poz. </w:t>
      </w:r>
      <w:r w:rsidR="00EF6E2D">
        <w:rPr>
          <w:rFonts w:asciiTheme="minorHAnsi" w:hAnsiTheme="minorHAnsi" w:cstheme="minorHAnsi"/>
          <w:sz w:val="22"/>
          <w:szCs w:val="22"/>
        </w:rPr>
        <w:t>1194</w:t>
      </w:r>
      <w:r w:rsidRPr="007D5EB1">
        <w:rPr>
          <w:rFonts w:asciiTheme="minorHAnsi" w:hAnsiTheme="minorHAnsi" w:cstheme="minorHAnsi"/>
          <w:sz w:val="22"/>
          <w:szCs w:val="22"/>
        </w:rPr>
        <w:t xml:space="preserve">), Urządzenia lub ich podzespoły wymagają dopuszczenia do eksploatacji przez Urząd Dozoru Technicznego, Sprzedawca jest zobowiązany dostarczyć pełną dokumentację dozorową umożliwiającą uzyskanie takiego dopuszczenia. </w:t>
      </w:r>
    </w:p>
    <w:p w14:paraId="2E3E9DCC" w14:textId="77777777" w:rsidR="00AB4DC6" w:rsidRPr="007D5EB1" w:rsidRDefault="00AB4DC6" w:rsidP="007D5EB1">
      <w:pPr>
        <w:tabs>
          <w:tab w:val="left" w:pos="284"/>
        </w:tabs>
        <w:rPr>
          <w:rFonts w:asciiTheme="minorHAnsi" w:hAnsiTheme="minorHAnsi" w:cstheme="minorHAnsi"/>
          <w:b/>
          <w:bCs/>
          <w:sz w:val="22"/>
          <w:szCs w:val="22"/>
        </w:rPr>
      </w:pPr>
    </w:p>
    <w:p w14:paraId="33386B6F" w14:textId="5A77277D" w:rsidR="00AB4DC6" w:rsidRPr="007D5EB1" w:rsidRDefault="00AB4DC6" w:rsidP="007D5EB1">
      <w:pPr>
        <w:tabs>
          <w:tab w:val="left" w:pos="284"/>
        </w:tabs>
        <w:rPr>
          <w:rFonts w:asciiTheme="minorHAnsi" w:hAnsiTheme="minorHAnsi" w:cstheme="minorHAnsi"/>
          <w:b/>
          <w:bCs/>
          <w:sz w:val="22"/>
          <w:szCs w:val="22"/>
        </w:rPr>
      </w:pPr>
      <w:r w:rsidRPr="007D5EB1">
        <w:rPr>
          <w:rFonts w:asciiTheme="minorHAnsi" w:hAnsiTheme="minorHAnsi" w:cstheme="minorHAnsi"/>
          <w:b/>
          <w:bCs/>
          <w:sz w:val="22"/>
          <w:szCs w:val="22"/>
        </w:rPr>
        <w:lastRenderedPageBreak/>
        <w:t>§ 1</w:t>
      </w:r>
      <w:r w:rsidR="00F60BEC">
        <w:rPr>
          <w:rFonts w:asciiTheme="minorHAnsi" w:hAnsiTheme="minorHAnsi" w:cstheme="minorHAnsi"/>
          <w:b/>
          <w:bCs/>
          <w:sz w:val="22"/>
          <w:szCs w:val="22"/>
        </w:rPr>
        <w:t>7</w:t>
      </w:r>
      <w:r w:rsidRPr="007D5EB1">
        <w:rPr>
          <w:rFonts w:asciiTheme="minorHAnsi" w:hAnsiTheme="minorHAnsi" w:cstheme="minorHAnsi"/>
          <w:b/>
          <w:bCs/>
          <w:sz w:val="22"/>
          <w:szCs w:val="22"/>
        </w:rPr>
        <w:t>. Niedozwolone Praktyki</w:t>
      </w:r>
    </w:p>
    <w:p w14:paraId="06DE3E8E" w14:textId="77777777" w:rsidR="00AB4DC6" w:rsidRPr="007D5EB1" w:rsidRDefault="00AB4DC6" w:rsidP="007D5EB1">
      <w:pPr>
        <w:tabs>
          <w:tab w:val="left" w:pos="284"/>
        </w:tabs>
        <w:rPr>
          <w:rFonts w:asciiTheme="minorHAnsi" w:hAnsiTheme="minorHAnsi" w:cstheme="minorHAnsi"/>
          <w:sz w:val="22"/>
          <w:szCs w:val="22"/>
        </w:rPr>
      </w:pPr>
      <w:r w:rsidRPr="007D5EB1">
        <w:rPr>
          <w:rFonts w:asciiTheme="minorHAnsi" w:hAnsiTheme="minorHAnsi" w:cstheme="minorHAnsi"/>
          <w:sz w:val="22"/>
          <w:szCs w:val="22"/>
        </w:rPr>
        <w:t>Sprzedający oświadcza, że żaden z członków kadry kierowniczej, pracowników Sprzedającego nie przekazał ani nie proponował przekazania jakichkolwiek środków pieniężnych, podarunków bądź innych korzyści (pośrednio ani bezpośrednio) Kupującemu lub jakimkolwiek pracownikom Kupującego, aby w sposób niedozwolony uzyskać preferencyjne traktowanie w związku z niniejszą Umową. Sprzedający oświadcza też, że żaden z członków kadry kierowniczej, pracowników Sprzedającego nie przyjął takich korzyści od podwykonawców Sprzedającego w związku z niniejszą Umową.</w:t>
      </w:r>
    </w:p>
    <w:p w14:paraId="17129299" w14:textId="77777777" w:rsidR="00AB4DC6" w:rsidRPr="007D5EB1" w:rsidRDefault="00AB4DC6" w:rsidP="007D5EB1">
      <w:pPr>
        <w:tabs>
          <w:tab w:val="left" w:pos="284"/>
        </w:tabs>
        <w:rPr>
          <w:rFonts w:asciiTheme="minorHAnsi" w:hAnsiTheme="minorHAnsi" w:cstheme="minorHAnsi"/>
          <w:bCs/>
          <w:sz w:val="22"/>
          <w:szCs w:val="22"/>
        </w:rPr>
      </w:pPr>
    </w:p>
    <w:p w14:paraId="3E8EB639" w14:textId="3F61F946" w:rsidR="00AB4DC6" w:rsidRPr="007D5EB1" w:rsidRDefault="00AB4DC6" w:rsidP="007D5EB1">
      <w:pPr>
        <w:tabs>
          <w:tab w:val="left" w:pos="284"/>
        </w:tabs>
        <w:rPr>
          <w:rFonts w:asciiTheme="minorHAnsi" w:hAnsiTheme="minorHAnsi" w:cstheme="minorHAnsi"/>
          <w:b/>
          <w:bCs/>
          <w:sz w:val="22"/>
          <w:szCs w:val="22"/>
        </w:rPr>
      </w:pPr>
      <w:r w:rsidRPr="007D5EB1">
        <w:rPr>
          <w:rFonts w:asciiTheme="minorHAnsi" w:hAnsiTheme="minorHAnsi" w:cstheme="minorHAnsi"/>
          <w:b/>
          <w:bCs/>
          <w:sz w:val="22"/>
          <w:szCs w:val="22"/>
        </w:rPr>
        <w:t>§ 1</w:t>
      </w:r>
      <w:r w:rsidR="00F60BEC">
        <w:rPr>
          <w:rFonts w:asciiTheme="minorHAnsi" w:hAnsiTheme="minorHAnsi" w:cstheme="minorHAnsi"/>
          <w:b/>
          <w:bCs/>
          <w:sz w:val="22"/>
          <w:szCs w:val="22"/>
        </w:rPr>
        <w:t>8</w:t>
      </w:r>
      <w:r w:rsidRPr="007D5EB1">
        <w:rPr>
          <w:rFonts w:asciiTheme="minorHAnsi" w:hAnsiTheme="minorHAnsi" w:cstheme="minorHAnsi"/>
          <w:b/>
          <w:bCs/>
          <w:sz w:val="22"/>
          <w:szCs w:val="22"/>
        </w:rPr>
        <w:t>. Cesja Umowy</w:t>
      </w:r>
    </w:p>
    <w:p w14:paraId="624F905C" w14:textId="77777777" w:rsidR="00AB4DC6" w:rsidRPr="007D5EB1" w:rsidRDefault="00AB4DC6" w:rsidP="007D5EB1">
      <w:pPr>
        <w:tabs>
          <w:tab w:val="left" w:pos="284"/>
        </w:tabs>
        <w:rPr>
          <w:rFonts w:asciiTheme="minorHAnsi" w:hAnsiTheme="minorHAnsi" w:cstheme="minorHAnsi"/>
          <w:sz w:val="22"/>
          <w:szCs w:val="22"/>
        </w:rPr>
      </w:pPr>
      <w:r w:rsidRPr="007D5EB1">
        <w:rPr>
          <w:rFonts w:asciiTheme="minorHAnsi" w:hAnsiTheme="minorHAnsi" w:cstheme="minorHAnsi"/>
          <w:sz w:val="22"/>
          <w:szCs w:val="22"/>
        </w:rPr>
        <w:t>Sprzedający nie może dokonać cesji części ani całości niniejszej Umowy bez uprzedniej pisemnej zgody Kupującego.</w:t>
      </w:r>
    </w:p>
    <w:p w14:paraId="2161F91C" w14:textId="77777777" w:rsidR="00AB4DC6" w:rsidRPr="007D5EB1" w:rsidRDefault="00AB4DC6" w:rsidP="007D5EB1">
      <w:pPr>
        <w:tabs>
          <w:tab w:val="left" w:pos="284"/>
        </w:tabs>
        <w:rPr>
          <w:rFonts w:asciiTheme="minorHAnsi" w:hAnsiTheme="minorHAnsi" w:cstheme="minorHAnsi"/>
          <w:sz w:val="22"/>
          <w:szCs w:val="22"/>
        </w:rPr>
      </w:pPr>
    </w:p>
    <w:p w14:paraId="469E58ED" w14:textId="492EE562" w:rsidR="00AB4DC6" w:rsidRPr="007D5EB1" w:rsidRDefault="00AB4DC6" w:rsidP="007D5EB1">
      <w:pPr>
        <w:tabs>
          <w:tab w:val="left" w:pos="284"/>
        </w:tabs>
        <w:rPr>
          <w:rFonts w:asciiTheme="minorHAnsi" w:hAnsiTheme="minorHAnsi" w:cstheme="minorHAnsi"/>
          <w:b/>
          <w:bCs/>
          <w:sz w:val="22"/>
          <w:szCs w:val="22"/>
        </w:rPr>
      </w:pPr>
      <w:r w:rsidRPr="007D5EB1">
        <w:rPr>
          <w:rFonts w:asciiTheme="minorHAnsi" w:hAnsiTheme="minorHAnsi" w:cstheme="minorHAnsi"/>
          <w:b/>
          <w:bCs/>
          <w:sz w:val="22"/>
          <w:szCs w:val="22"/>
        </w:rPr>
        <w:t>§ 1</w:t>
      </w:r>
      <w:r w:rsidR="00F60BEC">
        <w:rPr>
          <w:rFonts w:asciiTheme="minorHAnsi" w:hAnsiTheme="minorHAnsi" w:cstheme="minorHAnsi"/>
          <w:b/>
          <w:bCs/>
          <w:sz w:val="22"/>
          <w:szCs w:val="22"/>
        </w:rPr>
        <w:t>9</w:t>
      </w:r>
      <w:r w:rsidRPr="007D5EB1">
        <w:rPr>
          <w:rFonts w:asciiTheme="minorHAnsi" w:hAnsiTheme="minorHAnsi" w:cstheme="minorHAnsi"/>
          <w:b/>
          <w:bCs/>
          <w:sz w:val="22"/>
          <w:szCs w:val="22"/>
        </w:rPr>
        <w:t>. Zmiany Umowy</w:t>
      </w:r>
    </w:p>
    <w:p w14:paraId="289CC3BA" w14:textId="77777777" w:rsidR="00AB4DC6" w:rsidRPr="007D5EB1" w:rsidRDefault="00AB4DC6" w:rsidP="007D5EB1">
      <w:pPr>
        <w:tabs>
          <w:tab w:val="left" w:pos="284"/>
        </w:tabs>
        <w:rPr>
          <w:rFonts w:asciiTheme="minorHAnsi" w:hAnsiTheme="minorHAnsi" w:cstheme="minorHAnsi"/>
          <w:sz w:val="22"/>
          <w:szCs w:val="22"/>
        </w:rPr>
      </w:pPr>
      <w:r w:rsidRPr="007D5EB1">
        <w:rPr>
          <w:rFonts w:asciiTheme="minorHAnsi" w:hAnsiTheme="minorHAnsi" w:cstheme="minorHAnsi"/>
          <w:sz w:val="22"/>
          <w:szCs w:val="22"/>
        </w:rPr>
        <w:t>Wszelkie zmiany i uzupełnienia do niniejszej Umowy wymagają formy pisemnej w postaci aneksu podpisanego przez Strony i mogą nastąpić wyłącznie w wypadkach przewidzianych w Zapytaniu ofertowym.</w:t>
      </w:r>
    </w:p>
    <w:p w14:paraId="1D61C0BD" w14:textId="77777777" w:rsidR="00AB4DC6" w:rsidRPr="007D5EB1" w:rsidRDefault="00AB4DC6" w:rsidP="007D5EB1">
      <w:pPr>
        <w:tabs>
          <w:tab w:val="left" w:pos="284"/>
        </w:tabs>
        <w:rPr>
          <w:rFonts w:asciiTheme="minorHAnsi" w:hAnsiTheme="minorHAnsi" w:cstheme="minorHAnsi"/>
          <w:sz w:val="22"/>
          <w:szCs w:val="22"/>
        </w:rPr>
      </w:pPr>
    </w:p>
    <w:p w14:paraId="4A2BC5D6" w14:textId="630AA12F" w:rsidR="00AB4DC6" w:rsidRPr="007D5EB1" w:rsidRDefault="00AB4DC6" w:rsidP="007D5EB1">
      <w:pPr>
        <w:tabs>
          <w:tab w:val="left" w:pos="284"/>
        </w:tabs>
        <w:rPr>
          <w:rFonts w:asciiTheme="minorHAnsi" w:hAnsiTheme="minorHAnsi" w:cstheme="minorHAnsi"/>
          <w:b/>
          <w:bCs/>
          <w:sz w:val="22"/>
          <w:szCs w:val="22"/>
        </w:rPr>
      </w:pPr>
      <w:r w:rsidRPr="007D5EB1">
        <w:rPr>
          <w:rFonts w:asciiTheme="minorHAnsi" w:hAnsiTheme="minorHAnsi" w:cstheme="minorHAnsi"/>
          <w:b/>
          <w:bCs/>
          <w:sz w:val="22"/>
          <w:szCs w:val="22"/>
        </w:rPr>
        <w:t xml:space="preserve">§ </w:t>
      </w:r>
      <w:r w:rsidR="00F60BEC">
        <w:rPr>
          <w:rFonts w:asciiTheme="minorHAnsi" w:hAnsiTheme="minorHAnsi" w:cstheme="minorHAnsi"/>
          <w:b/>
          <w:bCs/>
          <w:sz w:val="22"/>
          <w:szCs w:val="22"/>
        </w:rPr>
        <w:t>20</w:t>
      </w:r>
      <w:r w:rsidRPr="007D5EB1">
        <w:rPr>
          <w:rFonts w:asciiTheme="minorHAnsi" w:hAnsiTheme="minorHAnsi" w:cstheme="minorHAnsi"/>
          <w:b/>
          <w:bCs/>
          <w:sz w:val="22"/>
          <w:szCs w:val="22"/>
        </w:rPr>
        <w:t>. Prawo Właściwe</w:t>
      </w:r>
    </w:p>
    <w:p w14:paraId="2D7E4DCB" w14:textId="77777777" w:rsidR="00AB4DC6" w:rsidRPr="007D5EB1" w:rsidRDefault="00AB4DC6" w:rsidP="007D5EB1">
      <w:pPr>
        <w:tabs>
          <w:tab w:val="left" w:pos="284"/>
        </w:tabs>
        <w:rPr>
          <w:rFonts w:asciiTheme="minorHAnsi" w:hAnsiTheme="minorHAnsi" w:cstheme="minorHAnsi"/>
          <w:bCs/>
          <w:sz w:val="22"/>
          <w:szCs w:val="22"/>
        </w:rPr>
      </w:pPr>
      <w:r w:rsidRPr="007D5EB1">
        <w:rPr>
          <w:rFonts w:asciiTheme="minorHAnsi" w:hAnsiTheme="minorHAnsi" w:cstheme="minorHAnsi"/>
          <w:sz w:val="22"/>
          <w:szCs w:val="22"/>
        </w:rPr>
        <w:t xml:space="preserve">Niniejsza Umowa będzie interpretowana zgodnie z prawem polskim. Strony podkreślają, że do niniejszej Umowy nie ma zastosowania </w:t>
      </w:r>
      <w:r w:rsidRPr="007D5EB1">
        <w:rPr>
          <w:rFonts w:asciiTheme="minorHAnsi" w:hAnsiTheme="minorHAnsi" w:cstheme="minorHAnsi"/>
          <w:bCs/>
          <w:sz w:val="22"/>
          <w:szCs w:val="22"/>
        </w:rPr>
        <w:t>Konwencja</w:t>
      </w:r>
      <w:r w:rsidRPr="007D5EB1">
        <w:rPr>
          <w:rFonts w:asciiTheme="minorHAnsi" w:hAnsiTheme="minorHAnsi" w:cstheme="minorHAnsi"/>
          <w:sz w:val="22"/>
          <w:szCs w:val="22"/>
        </w:rPr>
        <w:t xml:space="preserve"> Narodów Zjednoczonych o umowach międzynarodowej sprzedaży towarów.</w:t>
      </w:r>
    </w:p>
    <w:p w14:paraId="4E25C8CC" w14:textId="77777777" w:rsidR="00AB4DC6" w:rsidRPr="007D5EB1" w:rsidRDefault="00AB4DC6" w:rsidP="007D5EB1">
      <w:pPr>
        <w:tabs>
          <w:tab w:val="left" w:pos="284"/>
        </w:tabs>
        <w:rPr>
          <w:rFonts w:asciiTheme="minorHAnsi" w:hAnsiTheme="minorHAnsi" w:cstheme="minorHAnsi"/>
          <w:sz w:val="22"/>
          <w:szCs w:val="22"/>
        </w:rPr>
      </w:pPr>
    </w:p>
    <w:p w14:paraId="1A950BC9" w14:textId="225A09F4" w:rsidR="00AB4DC6" w:rsidRPr="007D5EB1" w:rsidRDefault="00AB4DC6" w:rsidP="007D5EB1">
      <w:pPr>
        <w:tabs>
          <w:tab w:val="left" w:pos="284"/>
        </w:tabs>
        <w:rPr>
          <w:rFonts w:asciiTheme="minorHAnsi" w:hAnsiTheme="minorHAnsi" w:cstheme="minorHAnsi"/>
          <w:b/>
          <w:bCs/>
          <w:sz w:val="22"/>
          <w:szCs w:val="22"/>
        </w:rPr>
      </w:pPr>
      <w:r w:rsidRPr="007D5EB1">
        <w:rPr>
          <w:rFonts w:asciiTheme="minorHAnsi" w:hAnsiTheme="minorHAnsi" w:cstheme="minorHAnsi"/>
          <w:b/>
          <w:bCs/>
          <w:sz w:val="22"/>
          <w:szCs w:val="22"/>
        </w:rPr>
        <w:t>§ 2</w:t>
      </w:r>
      <w:r w:rsidR="00F60BEC">
        <w:rPr>
          <w:rFonts w:asciiTheme="minorHAnsi" w:hAnsiTheme="minorHAnsi" w:cstheme="minorHAnsi"/>
          <w:b/>
          <w:bCs/>
          <w:sz w:val="22"/>
          <w:szCs w:val="22"/>
        </w:rPr>
        <w:t>1</w:t>
      </w:r>
      <w:r w:rsidRPr="007D5EB1">
        <w:rPr>
          <w:rFonts w:asciiTheme="minorHAnsi" w:hAnsiTheme="minorHAnsi" w:cstheme="minorHAnsi"/>
          <w:b/>
          <w:bCs/>
          <w:sz w:val="22"/>
          <w:szCs w:val="22"/>
        </w:rPr>
        <w:t>. Rozstrzyganie Sporów</w:t>
      </w:r>
    </w:p>
    <w:p w14:paraId="71ED8795" w14:textId="77777777" w:rsidR="00AB4DC6" w:rsidRPr="007D5EB1" w:rsidRDefault="00AB4DC6">
      <w:pPr>
        <w:numPr>
          <w:ilvl w:val="0"/>
          <w:numId w:val="14"/>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W przypadku zaistnienia sporu dotyczącego niniejszej Umowy Strony, działając w dobrej wierze, podejmą negocjacje celem polubownego rozwiązania sporu, jednocześnie kontynuując realizację swoich zobowiązań wynikających z niniejszej Umowy. Ostatnie ustalenia między Stronami będą obowiązywać do chwili, gdy ulegną zmianie za obopólną zgodą.</w:t>
      </w:r>
    </w:p>
    <w:p w14:paraId="4077513F" w14:textId="77777777" w:rsidR="00AB4DC6" w:rsidRPr="007D5EB1" w:rsidRDefault="00AB4DC6">
      <w:pPr>
        <w:numPr>
          <w:ilvl w:val="0"/>
          <w:numId w:val="14"/>
        </w:numPr>
        <w:tabs>
          <w:tab w:val="left" w:pos="284"/>
        </w:tabs>
        <w:ind w:left="0" w:firstLine="0"/>
        <w:rPr>
          <w:rFonts w:asciiTheme="minorHAnsi" w:hAnsiTheme="minorHAnsi" w:cstheme="minorHAnsi"/>
          <w:sz w:val="22"/>
          <w:szCs w:val="22"/>
        </w:rPr>
      </w:pPr>
      <w:r w:rsidRPr="007D5EB1">
        <w:rPr>
          <w:rFonts w:asciiTheme="minorHAnsi" w:hAnsiTheme="minorHAnsi" w:cstheme="minorHAnsi"/>
          <w:sz w:val="22"/>
          <w:szCs w:val="22"/>
        </w:rPr>
        <w:t>Spory, których nie uda się rozstrzygnąć na drodze negocjacji handlowych będą rozpatrywane wyłącznie przez sąd powszechny właściwy miejscowo ze względu na siedzibę Kupującego.</w:t>
      </w:r>
    </w:p>
    <w:p w14:paraId="62A84409" w14:textId="77777777" w:rsidR="00AB4DC6" w:rsidRPr="007D5EB1" w:rsidRDefault="00AB4DC6" w:rsidP="007D5EB1">
      <w:pPr>
        <w:tabs>
          <w:tab w:val="left" w:pos="284"/>
        </w:tabs>
        <w:rPr>
          <w:rFonts w:asciiTheme="minorHAnsi" w:hAnsiTheme="minorHAnsi" w:cstheme="minorHAnsi"/>
          <w:b/>
          <w:bCs/>
          <w:sz w:val="22"/>
          <w:szCs w:val="22"/>
        </w:rPr>
      </w:pPr>
    </w:p>
    <w:p w14:paraId="6C470407" w14:textId="79CE973B" w:rsidR="00AB4DC6" w:rsidRPr="007D5EB1" w:rsidRDefault="00AB4DC6" w:rsidP="00712D0F">
      <w:pPr>
        <w:keepNext/>
        <w:tabs>
          <w:tab w:val="left" w:pos="284"/>
        </w:tabs>
        <w:rPr>
          <w:rFonts w:asciiTheme="minorHAnsi" w:hAnsiTheme="minorHAnsi" w:cstheme="minorHAnsi"/>
          <w:b/>
          <w:bCs/>
          <w:sz w:val="22"/>
          <w:szCs w:val="22"/>
        </w:rPr>
      </w:pPr>
      <w:r w:rsidRPr="007D5EB1">
        <w:rPr>
          <w:rFonts w:asciiTheme="minorHAnsi" w:hAnsiTheme="minorHAnsi" w:cstheme="minorHAnsi"/>
          <w:b/>
          <w:bCs/>
          <w:sz w:val="22"/>
          <w:szCs w:val="22"/>
        </w:rPr>
        <w:t>§ 2</w:t>
      </w:r>
      <w:r w:rsidR="00F60BEC">
        <w:rPr>
          <w:rFonts w:asciiTheme="minorHAnsi" w:hAnsiTheme="minorHAnsi" w:cstheme="minorHAnsi"/>
          <w:b/>
          <w:bCs/>
          <w:sz w:val="22"/>
          <w:szCs w:val="22"/>
        </w:rPr>
        <w:t>2</w:t>
      </w:r>
      <w:r w:rsidRPr="007D5EB1">
        <w:rPr>
          <w:rFonts w:asciiTheme="minorHAnsi" w:hAnsiTheme="minorHAnsi" w:cstheme="minorHAnsi"/>
          <w:b/>
          <w:bCs/>
          <w:sz w:val="22"/>
          <w:szCs w:val="22"/>
        </w:rPr>
        <w:t>. Język Umowy</w:t>
      </w:r>
    </w:p>
    <w:p w14:paraId="722F57A7" w14:textId="77777777" w:rsidR="00AB4DC6" w:rsidRPr="007D5EB1" w:rsidRDefault="00AB4DC6" w:rsidP="007D5EB1">
      <w:pPr>
        <w:tabs>
          <w:tab w:val="left" w:pos="284"/>
        </w:tabs>
        <w:rPr>
          <w:rFonts w:asciiTheme="minorHAnsi" w:hAnsiTheme="minorHAnsi" w:cstheme="minorHAnsi"/>
          <w:sz w:val="22"/>
          <w:szCs w:val="22"/>
        </w:rPr>
      </w:pPr>
      <w:r w:rsidRPr="007D5EB1">
        <w:rPr>
          <w:rFonts w:asciiTheme="minorHAnsi" w:hAnsiTheme="minorHAnsi" w:cstheme="minorHAnsi"/>
          <w:sz w:val="22"/>
          <w:szCs w:val="22"/>
        </w:rPr>
        <w:t>Niniejszym potwierdza się, że na wyraźne życzenie Stron Umowa oraz wszystkie związane z nią dokumenty są sporządzone w języku polskim.</w:t>
      </w:r>
    </w:p>
    <w:p w14:paraId="1D3ADCF0" w14:textId="77777777" w:rsidR="00AB4DC6" w:rsidRPr="007D5EB1" w:rsidRDefault="00AB4DC6" w:rsidP="007D5EB1">
      <w:pPr>
        <w:tabs>
          <w:tab w:val="left" w:pos="284"/>
        </w:tabs>
        <w:rPr>
          <w:rFonts w:asciiTheme="minorHAnsi" w:hAnsiTheme="minorHAnsi" w:cstheme="minorHAnsi"/>
          <w:b/>
          <w:bCs/>
          <w:sz w:val="22"/>
          <w:szCs w:val="22"/>
        </w:rPr>
      </w:pPr>
    </w:p>
    <w:p w14:paraId="3FCC0E2A" w14:textId="0D83B1EC" w:rsidR="00EF6E2D" w:rsidRPr="00237334" w:rsidRDefault="00EF6E2D" w:rsidP="00EF6E2D">
      <w:pPr>
        <w:pStyle w:val="Default"/>
        <w:suppressAutoHyphens w:val="0"/>
        <w:autoSpaceDN w:val="0"/>
        <w:adjustRightInd w:val="0"/>
        <w:spacing w:after="0" w:line="240" w:lineRule="auto"/>
        <w:rPr>
          <w:rFonts w:ascii="Calibri" w:hAnsi="Calibri" w:cs="Calibri"/>
          <w:b/>
          <w:color w:val="auto"/>
        </w:rPr>
      </w:pPr>
      <w:r>
        <w:rPr>
          <w:rFonts w:ascii="Calibri" w:hAnsi="Calibri" w:cs="Calibri"/>
          <w:b/>
          <w:bCs/>
          <w:color w:val="auto"/>
        </w:rPr>
        <w:t>§ 2</w:t>
      </w:r>
      <w:r w:rsidR="00F60BEC">
        <w:rPr>
          <w:rFonts w:ascii="Calibri" w:hAnsi="Calibri" w:cs="Calibri"/>
          <w:b/>
          <w:bCs/>
          <w:color w:val="auto"/>
        </w:rPr>
        <w:t>3.</w:t>
      </w:r>
      <w:r>
        <w:rPr>
          <w:rFonts w:ascii="Calibri" w:hAnsi="Calibri" w:cs="Calibri"/>
          <w:b/>
          <w:bCs/>
          <w:color w:val="auto"/>
        </w:rPr>
        <w:t xml:space="preserve"> O</w:t>
      </w:r>
      <w:r w:rsidRPr="00237334">
        <w:rPr>
          <w:rFonts w:ascii="Calibri" w:hAnsi="Calibri" w:cs="Calibri"/>
          <w:b/>
          <w:bCs/>
          <w:color w:val="auto"/>
        </w:rPr>
        <w:t xml:space="preserve">chrona danych osobowych </w:t>
      </w:r>
    </w:p>
    <w:p w14:paraId="1248249F" w14:textId="77777777" w:rsidR="00EF6E2D" w:rsidRPr="00034712" w:rsidRDefault="00EF6E2D" w:rsidP="00034712">
      <w:pPr>
        <w:numPr>
          <w:ilvl w:val="0"/>
          <w:numId w:val="28"/>
        </w:numPr>
        <w:tabs>
          <w:tab w:val="left" w:pos="284"/>
        </w:tabs>
        <w:ind w:left="0" w:firstLine="0"/>
        <w:rPr>
          <w:rFonts w:asciiTheme="minorHAnsi" w:hAnsiTheme="minorHAnsi" w:cstheme="minorHAnsi"/>
          <w:sz w:val="22"/>
          <w:szCs w:val="22"/>
        </w:rPr>
      </w:pPr>
      <w:r w:rsidRPr="00034712">
        <w:rPr>
          <w:rFonts w:asciiTheme="minorHAnsi" w:hAnsiTheme="minorHAnsi" w:cstheme="minorHAnsi"/>
          <w:sz w:val="22"/>
          <w:szCs w:val="22"/>
        </w:rPr>
        <w:t>Strony zgodnie oświadczają, że poniższe postanowienia regulują prawa i obowiązki Stron oraz kwestie związane z określeniem przedmiotu i czasu trwania przetwarzania, zakresu, celu, rodzaju danych osobowych oraz kategorii osób, których dane dotyczą oraz zasad przetwarzania danych osobowych w związku z wykonywaniem Umowy.</w:t>
      </w:r>
    </w:p>
    <w:p w14:paraId="74B1A68C" w14:textId="77777777" w:rsidR="00EF6E2D" w:rsidRPr="00034712" w:rsidRDefault="00EF6E2D" w:rsidP="00034712">
      <w:pPr>
        <w:numPr>
          <w:ilvl w:val="0"/>
          <w:numId w:val="28"/>
        </w:numPr>
        <w:tabs>
          <w:tab w:val="left" w:pos="284"/>
        </w:tabs>
        <w:ind w:left="0" w:firstLine="0"/>
        <w:rPr>
          <w:rFonts w:asciiTheme="minorHAnsi" w:hAnsiTheme="minorHAnsi" w:cstheme="minorHAnsi"/>
          <w:sz w:val="22"/>
          <w:szCs w:val="22"/>
        </w:rPr>
      </w:pPr>
      <w:r w:rsidRPr="00034712">
        <w:rPr>
          <w:rFonts w:asciiTheme="minorHAnsi" w:hAnsiTheme="minorHAnsi" w:cstheme="minorHAnsi"/>
          <w:sz w:val="22"/>
          <w:szCs w:val="22"/>
        </w:rPr>
        <w:t xml:space="preserve">Kupujący powierza Sprzedającemu dane osobowe zwykłe i w zakresie niezbędnym do realizacji umowy, w tym dane pracowników, a w razie potrzeby - zleceniobiorców i współpracowników Kupującego do kontaktu ze Sprzedającym w postaci imienia, nazwiska, nazwy, adresu, NIP, adresu e-mail - w zakresie operacji przetwarzania danych osobowych niezbędnych do realizacji Umowy. </w:t>
      </w:r>
    </w:p>
    <w:p w14:paraId="5E4F514D" w14:textId="77777777" w:rsidR="00EF6E2D" w:rsidRPr="00034712" w:rsidRDefault="00EF6E2D" w:rsidP="00034712">
      <w:pPr>
        <w:numPr>
          <w:ilvl w:val="0"/>
          <w:numId w:val="28"/>
        </w:numPr>
        <w:tabs>
          <w:tab w:val="left" w:pos="284"/>
        </w:tabs>
        <w:ind w:left="0" w:firstLine="0"/>
        <w:rPr>
          <w:rFonts w:asciiTheme="minorHAnsi" w:hAnsiTheme="minorHAnsi" w:cstheme="minorHAnsi"/>
          <w:sz w:val="22"/>
          <w:szCs w:val="22"/>
        </w:rPr>
      </w:pPr>
      <w:r w:rsidRPr="00034712">
        <w:rPr>
          <w:rFonts w:asciiTheme="minorHAnsi" w:hAnsiTheme="minorHAnsi" w:cstheme="minorHAnsi"/>
          <w:sz w:val="22"/>
          <w:szCs w:val="22"/>
        </w:rPr>
        <w:t>Powierzenie nie obejmuje tzw. szczególnych kategorii danych osobowych.</w:t>
      </w:r>
    </w:p>
    <w:p w14:paraId="23EEEE56" w14:textId="77777777" w:rsidR="00EF6E2D" w:rsidRPr="00034712" w:rsidRDefault="00EF6E2D" w:rsidP="00034712">
      <w:pPr>
        <w:numPr>
          <w:ilvl w:val="0"/>
          <w:numId w:val="28"/>
        </w:numPr>
        <w:tabs>
          <w:tab w:val="left" w:pos="284"/>
        </w:tabs>
        <w:ind w:left="0" w:firstLine="0"/>
        <w:rPr>
          <w:rFonts w:asciiTheme="minorHAnsi" w:hAnsiTheme="minorHAnsi" w:cstheme="minorHAnsi"/>
          <w:sz w:val="22"/>
          <w:szCs w:val="22"/>
        </w:rPr>
      </w:pPr>
      <w:r w:rsidRPr="00034712">
        <w:rPr>
          <w:rFonts w:asciiTheme="minorHAnsi" w:hAnsiTheme="minorHAnsi" w:cstheme="minorHAnsi"/>
          <w:sz w:val="22"/>
          <w:szCs w:val="22"/>
        </w:rPr>
        <w:t>Powierzone przez Kupującego na rzecz Sprzedającego dane osobowe mogą być przetwarzane wyłącznie w celu realizacji umowy oraz w zakresie określonym w umowie.</w:t>
      </w:r>
    </w:p>
    <w:p w14:paraId="203A1A48" w14:textId="77777777" w:rsidR="00EF6E2D" w:rsidRPr="00034712" w:rsidRDefault="00EF6E2D" w:rsidP="00034712">
      <w:pPr>
        <w:numPr>
          <w:ilvl w:val="0"/>
          <w:numId w:val="28"/>
        </w:numPr>
        <w:tabs>
          <w:tab w:val="left" w:pos="284"/>
        </w:tabs>
        <w:ind w:left="0" w:firstLine="0"/>
        <w:rPr>
          <w:rFonts w:asciiTheme="minorHAnsi" w:hAnsiTheme="minorHAnsi" w:cstheme="minorHAnsi"/>
          <w:sz w:val="22"/>
          <w:szCs w:val="22"/>
        </w:rPr>
      </w:pPr>
      <w:r w:rsidRPr="00034712">
        <w:rPr>
          <w:rFonts w:asciiTheme="minorHAnsi" w:hAnsiTheme="minorHAnsi" w:cstheme="minorHAnsi"/>
          <w:sz w:val="22"/>
          <w:szCs w:val="22"/>
        </w:rPr>
        <w:t>Sprzedający zobowiązuje się, przy przetwarzaniu powierzonych danych osobowych, do ich zabezpieczenia poprzez stosowanie odpowiednich środków technicznych i organizacyjnych zapewniających zgodność z Rozporządzeniem Parlamentu Europejskiego i Rady (UE) 2016/679 z dnia 27 kwietnia 2016 r. w sprawie ochrony osób fizycznych w związku z przetwarzaniem danych osobowych i w sprawie swobodnego przepływu takich danych oraz uchylenia dyrektywy 95/46/WE (dalej RODO), w tym adekwatny stopień bezpieczeństwa odpowiadający ryzyku naruszenia praw lub wolności osób, których dane dotyczą.</w:t>
      </w:r>
    </w:p>
    <w:p w14:paraId="700F091B" w14:textId="77777777" w:rsidR="00EF6E2D" w:rsidRPr="00034712" w:rsidRDefault="00EF6E2D" w:rsidP="00034712">
      <w:pPr>
        <w:numPr>
          <w:ilvl w:val="0"/>
          <w:numId w:val="28"/>
        </w:numPr>
        <w:tabs>
          <w:tab w:val="left" w:pos="284"/>
        </w:tabs>
        <w:ind w:left="0" w:firstLine="0"/>
        <w:rPr>
          <w:rFonts w:asciiTheme="minorHAnsi" w:hAnsiTheme="minorHAnsi" w:cstheme="minorHAnsi"/>
          <w:sz w:val="22"/>
          <w:szCs w:val="22"/>
        </w:rPr>
      </w:pPr>
      <w:r w:rsidRPr="00034712">
        <w:rPr>
          <w:rFonts w:asciiTheme="minorHAnsi" w:hAnsiTheme="minorHAnsi" w:cstheme="minorHAnsi"/>
          <w:sz w:val="22"/>
          <w:szCs w:val="22"/>
        </w:rPr>
        <w:lastRenderedPageBreak/>
        <w:t>Sprzedający zobowiązuje się dołożyć należytej staranności przy przetwarzaniu powierzonych danych osobowych.</w:t>
      </w:r>
    </w:p>
    <w:p w14:paraId="0BDD3F8E" w14:textId="77777777" w:rsidR="00EF6E2D" w:rsidRPr="00034712" w:rsidRDefault="00EF6E2D" w:rsidP="00034712">
      <w:pPr>
        <w:numPr>
          <w:ilvl w:val="0"/>
          <w:numId w:val="28"/>
        </w:numPr>
        <w:tabs>
          <w:tab w:val="left" w:pos="284"/>
        </w:tabs>
        <w:ind w:left="0" w:firstLine="0"/>
        <w:rPr>
          <w:rFonts w:asciiTheme="minorHAnsi" w:hAnsiTheme="minorHAnsi" w:cstheme="minorHAnsi"/>
          <w:sz w:val="22"/>
          <w:szCs w:val="22"/>
        </w:rPr>
      </w:pPr>
      <w:r w:rsidRPr="00034712">
        <w:rPr>
          <w:rFonts w:asciiTheme="minorHAnsi" w:hAnsiTheme="minorHAnsi" w:cstheme="minorHAnsi"/>
          <w:sz w:val="22"/>
          <w:szCs w:val="22"/>
        </w:rPr>
        <w:t xml:space="preserve">Sprzedający zobowiązuje się do nadania upoważnień do przetwarzania danych osobowych wszystkim osobom, które będą przetwarzały powierzone dane osobowe, przy czym będą to jedynie osoby, które posiadają odpowiednie przeszkolenie z zakresu ochrony danych osobowych i są niezbędne do w realizacji celu niniejszej Umowy.  </w:t>
      </w:r>
    </w:p>
    <w:p w14:paraId="41DBF00B" w14:textId="77777777" w:rsidR="00EF6E2D" w:rsidRPr="00034712" w:rsidRDefault="00EF6E2D" w:rsidP="00034712">
      <w:pPr>
        <w:numPr>
          <w:ilvl w:val="0"/>
          <w:numId w:val="28"/>
        </w:numPr>
        <w:tabs>
          <w:tab w:val="left" w:pos="284"/>
        </w:tabs>
        <w:ind w:left="0" w:firstLine="0"/>
        <w:rPr>
          <w:rFonts w:asciiTheme="minorHAnsi" w:hAnsiTheme="minorHAnsi" w:cstheme="minorHAnsi"/>
          <w:sz w:val="22"/>
          <w:szCs w:val="22"/>
        </w:rPr>
      </w:pPr>
      <w:r w:rsidRPr="00034712">
        <w:rPr>
          <w:rFonts w:asciiTheme="minorHAnsi" w:hAnsiTheme="minorHAnsi" w:cstheme="minorHAnsi"/>
          <w:sz w:val="22"/>
          <w:szCs w:val="22"/>
        </w:rPr>
        <w:t>Sprzedający, po zakończeniu niniejszej Umowy niezwłocznie usunie wszelkie dane osobowe oraz wszelkie ich istniejące kopie, chyba że prawo Unii lub prawo państwa członkowskiego nakazują przechowywanie danych osobowych.</w:t>
      </w:r>
    </w:p>
    <w:p w14:paraId="2D94BE73" w14:textId="77777777" w:rsidR="00EF6E2D" w:rsidRPr="00034712" w:rsidRDefault="00EF6E2D" w:rsidP="00034712">
      <w:pPr>
        <w:numPr>
          <w:ilvl w:val="0"/>
          <w:numId w:val="28"/>
        </w:numPr>
        <w:tabs>
          <w:tab w:val="left" w:pos="284"/>
        </w:tabs>
        <w:ind w:left="0" w:firstLine="0"/>
        <w:rPr>
          <w:rFonts w:asciiTheme="minorHAnsi" w:hAnsiTheme="minorHAnsi" w:cstheme="minorHAnsi"/>
          <w:sz w:val="22"/>
          <w:szCs w:val="22"/>
        </w:rPr>
      </w:pPr>
      <w:r w:rsidRPr="00034712">
        <w:rPr>
          <w:rFonts w:asciiTheme="minorHAnsi" w:hAnsiTheme="minorHAnsi" w:cstheme="minorHAnsi"/>
          <w:sz w:val="22"/>
          <w:szCs w:val="22"/>
        </w:rPr>
        <w:t>W miarę możliwości Sprzedający pomaga Kupującemu w obowiązkach administratora w  zakresie wywiązywania się z obowiązku odpowiadania na żądania osoby, której dane dotyczą oraz wywiązywania się z obowiązków określonych w art. 32-36 RODO. W razie wpływu do Sprzedającego żądania w zakresie realizacji praw osób, których dotyczą powierzone dane, Sprzedający niezwłocznie informuje o tym Kupującego. Udzielając informacji, Sprzedający przekazuje dane nadawcy i treść żądania oraz określa, w jakim zakresie jest w stanie przyczynić się do realizacji żądania.</w:t>
      </w:r>
    </w:p>
    <w:p w14:paraId="3E5AFD32" w14:textId="77777777" w:rsidR="00EF6E2D" w:rsidRPr="00034712" w:rsidRDefault="00EF6E2D" w:rsidP="00034712">
      <w:pPr>
        <w:numPr>
          <w:ilvl w:val="0"/>
          <w:numId w:val="28"/>
        </w:numPr>
        <w:tabs>
          <w:tab w:val="left" w:pos="284"/>
        </w:tabs>
        <w:ind w:left="0" w:firstLine="0"/>
        <w:rPr>
          <w:rFonts w:asciiTheme="minorHAnsi" w:hAnsiTheme="minorHAnsi" w:cstheme="minorHAnsi"/>
          <w:sz w:val="22"/>
          <w:szCs w:val="22"/>
        </w:rPr>
      </w:pPr>
      <w:r w:rsidRPr="00034712">
        <w:rPr>
          <w:rFonts w:asciiTheme="minorHAnsi" w:hAnsiTheme="minorHAnsi" w:cstheme="minorHAnsi"/>
          <w:sz w:val="22"/>
          <w:szCs w:val="22"/>
        </w:rPr>
        <w:t xml:space="preserve">Sprzedający, po stwierdzeniu naruszenia ochrony danych osobowych,  bez zbędnej zwłoki zgłasza je Kupującemu w ciągu 24 godzin.  Kupujący, zgodnie z art. 28 ust. 3 pkt h) RODO, ma prawo kontroli mającej na celu weryfikację czy Sprzedający spełnia obowiązki wynikające z niniejszej Umowy. </w:t>
      </w:r>
    </w:p>
    <w:p w14:paraId="43B04294" w14:textId="77777777" w:rsidR="00EF6E2D" w:rsidRPr="00034712" w:rsidRDefault="00EF6E2D" w:rsidP="00034712">
      <w:pPr>
        <w:numPr>
          <w:ilvl w:val="0"/>
          <w:numId w:val="28"/>
        </w:numPr>
        <w:tabs>
          <w:tab w:val="left" w:pos="284"/>
        </w:tabs>
        <w:ind w:left="0" w:firstLine="0"/>
        <w:rPr>
          <w:rFonts w:asciiTheme="minorHAnsi" w:hAnsiTheme="minorHAnsi" w:cstheme="minorHAnsi"/>
          <w:sz w:val="22"/>
          <w:szCs w:val="22"/>
        </w:rPr>
      </w:pPr>
      <w:r w:rsidRPr="00034712">
        <w:rPr>
          <w:rFonts w:asciiTheme="minorHAnsi" w:hAnsiTheme="minorHAnsi" w:cstheme="minorHAnsi"/>
          <w:sz w:val="22"/>
          <w:szCs w:val="22"/>
        </w:rPr>
        <w:t>Kupującemu przysługuje  prawo kontroli prawidłowej realizacji , w tym audytu i inspekcji, przez Sprzedającego postanowień Umowy w zakresie ochrony danych osobowych, po uprzednim zawiadomieniu Sprzedającego z 7-dniowym wyprzedzeniem. Prawo do przeprowadzenia kontroli obejmuje: wstęp do pomieszczeń, w których znajdują się zasoby uczestniczące w operacjach przetwarzania powierzonych danych osobowych; żądanie złożenia pisemnych lub ustnych wyjaśnień od osób upoważnionych do przetwarzania powierzonych danych osobowych; wgląd do wszelkich dokumentów i wszelkich danych mających bezpośredni związek z celem kontroli oraz przeprowadzanie oględzin urządzeń, nośników oraz systemów informatycznych służących do przetwarzania powierzonych danych.</w:t>
      </w:r>
    </w:p>
    <w:p w14:paraId="5BF6F251" w14:textId="77777777" w:rsidR="00EF6E2D" w:rsidRPr="00034712" w:rsidRDefault="00EF6E2D" w:rsidP="00034712">
      <w:pPr>
        <w:numPr>
          <w:ilvl w:val="0"/>
          <w:numId w:val="28"/>
        </w:numPr>
        <w:tabs>
          <w:tab w:val="left" w:pos="284"/>
        </w:tabs>
        <w:ind w:left="0" w:firstLine="0"/>
        <w:rPr>
          <w:rFonts w:asciiTheme="minorHAnsi" w:hAnsiTheme="minorHAnsi" w:cstheme="minorHAnsi"/>
          <w:sz w:val="22"/>
          <w:szCs w:val="22"/>
        </w:rPr>
      </w:pPr>
      <w:r w:rsidRPr="00034712">
        <w:rPr>
          <w:rFonts w:asciiTheme="minorHAnsi" w:hAnsiTheme="minorHAnsi" w:cstheme="minorHAnsi"/>
          <w:sz w:val="22"/>
          <w:szCs w:val="22"/>
        </w:rPr>
        <w:t xml:space="preserve">Sprzedający zobowiązuje się do usunięcia uchybień stwierdzonych podczas kontroli danych, w terminie wskazanym przez Kupującego, nie dłuższym niż 7 dni </w:t>
      </w:r>
    </w:p>
    <w:p w14:paraId="2BBB035D" w14:textId="133355B1" w:rsidR="00EF6E2D" w:rsidRPr="00034712" w:rsidRDefault="00EF6E2D" w:rsidP="00034712">
      <w:pPr>
        <w:numPr>
          <w:ilvl w:val="0"/>
          <w:numId w:val="28"/>
        </w:numPr>
        <w:tabs>
          <w:tab w:val="left" w:pos="284"/>
        </w:tabs>
        <w:ind w:left="0" w:firstLine="0"/>
        <w:rPr>
          <w:rFonts w:asciiTheme="minorHAnsi" w:hAnsiTheme="minorHAnsi" w:cstheme="minorHAnsi"/>
          <w:sz w:val="22"/>
          <w:szCs w:val="22"/>
        </w:rPr>
      </w:pPr>
      <w:r w:rsidRPr="00034712">
        <w:rPr>
          <w:rFonts w:asciiTheme="minorHAnsi" w:hAnsiTheme="minorHAnsi" w:cstheme="minorHAnsi"/>
          <w:sz w:val="22"/>
          <w:szCs w:val="22"/>
        </w:rPr>
        <w:t>Sprzedający może powierzyć dane osobowe objęte niniejszą Umową do dalszego przetwarzania podwykonawcom jedynie w celu wykonania umowy, po uzyskaniu uprzedniej pisemnej zgody Kupującego.</w:t>
      </w:r>
    </w:p>
    <w:p w14:paraId="407CDCE1" w14:textId="77777777" w:rsidR="00EF6E2D" w:rsidRPr="00034712" w:rsidRDefault="00EF6E2D" w:rsidP="00034712">
      <w:pPr>
        <w:numPr>
          <w:ilvl w:val="0"/>
          <w:numId w:val="28"/>
        </w:numPr>
        <w:tabs>
          <w:tab w:val="left" w:pos="284"/>
        </w:tabs>
        <w:ind w:left="0" w:firstLine="0"/>
        <w:rPr>
          <w:rFonts w:asciiTheme="minorHAnsi" w:hAnsiTheme="minorHAnsi" w:cstheme="minorHAnsi"/>
          <w:sz w:val="22"/>
          <w:szCs w:val="22"/>
        </w:rPr>
      </w:pPr>
      <w:r w:rsidRPr="00034712">
        <w:rPr>
          <w:rFonts w:asciiTheme="minorHAnsi" w:hAnsiTheme="minorHAnsi" w:cstheme="minorHAnsi"/>
          <w:sz w:val="22"/>
          <w:szCs w:val="22"/>
        </w:rPr>
        <w:t>Przekazanie powierzonych danych do państwa trzeciego może nastąpić jedynie na udokumentowane polecenie Kupującego, chyba że obowiązek taki nakłada na Sprzedającego prawo Unii lub prawo państwa członkowskiego, któremu podlega Sprzedający. W takim przypadku przed rozpoczęciem przetwarzania Sprzedający informuje Kupującego o tym obowiązku prawnym, o ile prawo to nie zabrania udzielania takiej informacji z uwagi na ważny interes publiczny.</w:t>
      </w:r>
    </w:p>
    <w:p w14:paraId="2431626C" w14:textId="77777777" w:rsidR="00472B7B" w:rsidRDefault="00EF6E2D" w:rsidP="00472B7B">
      <w:pPr>
        <w:numPr>
          <w:ilvl w:val="0"/>
          <w:numId w:val="28"/>
        </w:numPr>
        <w:tabs>
          <w:tab w:val="left" w:pos="284"/>
        </w:tabs>
        <w:ind w:left="0" w:firstLine="0"/>
        <w:rPr>
          <w:rFonts w:asciiTheme="minorHAnsi" w:hAnsiTheme="minorHAnsi" w:cstheme="minorHAnsi"/>
          <w:sz w:val="22"/>
          <w:szCs w:val="22"/>
        </w:rPr>
      </w:pPr>
      <w:r w:rsidRPr="00034712">
        <w:rPr>
          <w:rFonts w:asciiTheme="minorHAnsi" w:hAnsiTheme="minorHAnsi" w:cstheme="minorHAnsi"/>
          <w:sz w:val="22"/>
          <w:szCs w:val="22"/>
        </w:rPr>
        <w:t>Podwykonawca zobowiązany jest do spełnienia tych samych gwarancji i obowiązków, jakie zostały nałożone na Sprzedającego w niniejszej Umowie.  Sprzedający ponosi pełną odpowiedzialność wobec Kupującego za niewywiązanie się ze spoczywających na podwykonawcy z obowiązków wynikających z niniejszej Umowy.</w:t>
      </w:r>
    </w:p>
    <w:p w14:paraId="7F44AC01" w14:textId="77777777" w:rsidR="00472B7B" w:rsidRDefault="00EF6E2D" w:rsidP="00472B7B">
      <w:pPr>
        <w:numPr>
          <w:ilvl w:val="0"/>
          <w:numId w:val="28"/>
        </w:numPr>
        <w:tabs>
          <w:tab w:val="left" w:pos="284"/>
        </w:tabs>
        <w:ind w:left="0" w:firstLine="0"/>
        <w:rPr>
          <w:rFonts w:asciiTheme="minorHAnsi" w:hAnsiTheme="minorHAnsi" w:cstheme="minorHAnsi"/>
          <w:sz w:val="22"/>
          <w:szCs w:val="22"/>
        </w:rPr>
      </w:pPr>
      <w:r w:rsidRPr="00472B7B">
        <w:rPr>
          <w:rFonts w:asciiTheme="minorHAnsi" w:hAnsiTheme="minorHAnsi" w:cstheme="minorHAnsi"/>
          <w:sz w:val="22"/>
          <w:szCs w:val="22"/>
        </w:rPr>
        <w:t xml:space="preserve">Sprzedający jest odpowiedzialny za udostępnienie lub wykorzystanie danych osobowych niezgodnie z treścią Umowy, a w szczególności za udostępnienie powierzonych do przetwarzania danych osobowych osobom nieupoważnionym. </w:t>
      </w:r>
    </w:p>
    <w:p w14:paraId="2712F497" w14:textId="6161C80E" w:rsidR="00EF6E2D" w:rsidRPr="00472B7B" w:rsidRDefault="00EF6E2D" w:rsidP="00472B7B">
      <w:pPr>
        <w:numPr>
          <w:ilvl w:val="0"/>
          <w:numId w:val="28"/>
        </w:numPr>
        <w:tabs>
          <w:tab w:val="left" w:pos="284"/>
        </w:tabs>
        <w:ind w:left="0" w:firstLine="0"/>
        <w:rPr>
          <w:rFonts w:asciiTheme="minorHAnsi" w:hAnsiTheme="minorHAnsi" w:cstheme="minorHAnsi"/>
          <w:sz w:val="22"/>
          <w:szCs w:val="22"/>
        </w:rPr>
      </w:pPr>
      <w:r w:rsidRPr="00472B7B">
        <w:rPr>
          <w:rFonts w:asciiTheme="minorHAnsi" w:hAnsiTheme="minorHAnsi" w:cstheme="minorHAnsi"/>
          <w:sz w:val="22"/>
          <w:szCs w:val="22"/>
        </w:rPr>
        <w:t xml:space="preserve">Sprzedający zobowiązuje się do niezwłocznego poinformowania Kupującego o jakimkolwiek postępowaniu, w szczególności administracyjnym lub sądowym, dotyczącym przetwarzania przez Sprzedającego danych osobowych określonych w umowie, o jakiejkolwiek decyzji administracyjnej lub orzeczeniu dotyczącym przetwarzania tych danych, skierowanych do Sprzedającego, a także o wszelkich planowanych, o ile są wiadome, lub realizowanych kontrolach i inspekcjach dotyczących przetwarzania u Sprzedającego tych danych osobowych, w szczególności prowadzonych przez inspektorów upoważnionych przez Prezesa Urzędu Ochrony Danych Osobowych. </w:t>
      </w:r>
      <w:r w:rsidR="00034712" w:rsidRPr="00472B7B">
        <w:rPr>
          <w:rFonts w:asciiTheme="minorHAnsi" w:hAnsiTheme="minorHAnsi" w:cstheme="minorHAnsi"/>
          <w:sz w:val="22"/>
          <w:szCs w:val="22"/>
        </w:rPr>
        <w:t>Zobowiązanie</w:t>
      </w:r>
      <w:r w:rsidRPr="00472B7B">
        <w:rPr>
          <w:rFonts w:asciiTheme="minorHAnsi" w:hAnsiTheme="minorHAnsi" w:cstheme="minorHAnsi"/>
          <w:sz w:val="22"/>
          <w:szCs w:val="22"/>
        </w:rPr>
        <w:t xml:space="preserve"> dotyczy wyłącznie </w:t>
      </w:r>
      <w:r w:rsidRPr="00472B7B">
        <w:rPr>
          <w:rFonts w:ascii="Calibri" w:hAnsi="Calibri" w:cs="Calibri"/>
        </w:rPr>
        <w:t xml:space="preserve">danych osobowych powierzonych przez Kupującego danych. </w:t>
      </w:r>
    </w:p>
    <w:p w14:paraId="1D3E00E0" w14:textId="77777777" w:rsidR="00EF6E2D" w:rsidRPr="00237334" w:rsidRDefault="00EF6E2D" w:rsidP="00EF6E2D">
      <w:pPr>
        <w:jc w:val="both"/>
        <w:rPr>
          <w:rFonts w:ascii="Calibri" w:hAnsi="Calibri" w:cs="Calibri"/>
          <w:sz w:val="22"/>
          <w:szCs w:val="22"/>
        </w:rPr>
      </w:pPr>
    </w:p>
    <w:p w14:paraId="461B5AA9" w14:textId="0B7D4D74" w:rsidR="000A05CA" w:rsidRDefault="000A05CA" w:rsidP="00202718">
      <w:pPr>
        <w:keepNext/>
        <w:tabs>
          <w:tab w:val="left" w:pos="284"/>
        </w:tabs>
        <w:rPr>
          <w:rFonts w:asciiTheme="minorHAnsi" w:hAnsiTheme="minorHAnsi" w:cstheme="minorHAnsi"/>
          <w:sz w:val="22"/>
          <w:szCs w:val="22"/>
        </w:rPr>
      </w:pPr>
      <w:r>
        <w:rPr>
          <w:rFonts w:asciiTheme="minorHAnsi" w:hAnsiTheme="minorHAnsi" w:cstheme="minorHAnsi"/>
          <w:b/>
          <w:bCs/>
          <w:sz w:val="22"/>
          <w:szCs w:val="22"/>
        </w:rPr>
        <w:lastRenderedPageBreak/>
        <w:t>Załączniki do umowy:</w:t>
      </w:r>
    </w:p>
    <w:p w14:paraId="5307101A" w14:textId="0796A5FB" w:rsidR="000A05CA" w:rsidRDefault="000A05CA" w:rsidP="00202718">
      <w:pPr>
        <w:keepNext/>
        <w:tabs>
          <w:tab w:val="left" w:pos="284"/>
        </w:tabs>
        <w:rPr>
          <w:rFonts w:asciiTheme="minorHAnsi" w:hAnsiTheme="minorHAnsi" w:cstheme="minorHAnsi"/>
          <w:sz w:val="22"/>
          <w:szCs w:val="22"/>
        </w:rPr>
      </w:pPr>
      <w:r w:rsidRPr="007D5EB1">
        <w:rPr>
          <w:rFonts w:asciiTheme="minorHAnsi" w:hAnsiTheme="minorHAnsi" w:cstheme="minorHAnsi"/>
          <w:sz w:val="22"/>
          <w:szCs w:val="22"/>
        </w:rPr>
        <w:t>Załącznik Nr 1 –</w:t>
      </w:r>
      <w:r>
        <w:rPr>
          <w:rFonts w:asciiTheme="minorHAnsi" w:hAnsiTheme="minorHAnsi" w:cstheme="minorHAnsi"/>
          <w:sz w:val="22"/>
          <w:szCs w:val="22"/>
        </w:rPr>
        <w:t xml:space="preserve"> </w:t>
      </w:r>
      <w:r w:rsidRPr="007D5EB1">
        <w:rPr>
          <w:rFonts w:asciiTheme="minorHAnsi" w:hAnsiTheme="minorHAnsi" w:cstheme="minorHAnsi"/>
          <w:sz w:val="22"/>
          <w:szCs w:val="22"/>
        </w:rPr>
        <w:t xml:space="preserve">Protokół </w:t>
      </w:r>
      <w:r w:rsidR="00BF6E83">
        <w:rPr>
          <w:rFonts w:asciiTheme="minorHAnsi" w:hAnsiTheme="minorHAnsi" w:cstheme="minorHAnsi"/>
          <w:sz w:val="22"/>
          <w:szCs w:val="22"/>
        </w:rPr>
        <w:t>o</w:t>
      </w:r>
      <w:r w:rsidRPr="007D5EB1">
        <w:rPr>
          <w:rFonts w:asciiTheme="minorHAnsi" w:hAnsiTheme="minorHAnsi" w:cstheme="minorHAnsi"/>
          <w:sz w:val="22"/>
          <w:szCs w:val="22"/>
        </w:rPr>
        <w:t>dbioru</w:t>
      </w:r>
      <w:r w:rsidR="00BF6E83">
        <w:rPr>
          <w:rFonts w:asciiTheme="minorHAnsi" w:hAnsiTheme="minorHAnsi" w:cstheme="minorHAnsi"/>
          <w:sz w:val="22"/>
          <w:szCs w:val="22"/>
        </w:rPr>
        <w:t xml:space="preserve"> końcowego</w:t>
      </w:r>
      <w:r w:rsidRPr="007D5EB1">
        <w:rPr>
          <w:rFonts w:asciiTheme="minorHAnsi" w:hAnsiTheme="minorHAnsi" w:cstheme="minorHAnsi"/>
          <w:sz w:val="22"/>
          <w:szCs w:val="22"/>
        </w:rPr>
        <w:t>,</w:t>
      </w:r>
    </w:p>
    <w:p w14:paraId="5101A6F6" w14:textId="20D6929C" w:rsidR="000A05CA" w:rsidRDefault="000A05CA" w:rsidP="000A05CA">
      <w:pPr>
        <w:tabs>
          <w:tab w:val="left" w:pos="284"/>
        </w:tabs>
        <w:rPr>
          <w:rFonts w:asciiTheme="minorHAnsi" w:hAnsiTheme="minorHAnsi" w:cstheme="minorHAnsi"/>
          <w:sz w:val="22"/>
          <w:szCs w:val="22"/>
        </w:rPr>
      </w:pPr>
      <w:r w:rsidRPr="007D5EB1">
        <w:rPr>
          <w:rFonts w:asciiTheme="minorHAnsi" w:hAnsiTheme="minorHAnsi" w:cstheme="minorHAnsi"/>
          <w:sz w:val="22"/>
          <w:szCs w:val="22"/>
        </w:rPr>
        <w:t>Załącznik Nr 2 –</w:t>
      </w:r>
      <w:r>
        <w:rPr>
          <w:rFonts w:asciiTheme="minorHAnsi" w:hAnsiTheme="minorHAnsi" w:cstheme="minorHAnsi"/>
          <w:sz w:val="22"/>
          <w:szCs w:val="22"/>
        </w:rPr>
        <w:t xml:space="preserve"> </w:t>
      </w:r>
      <w:r w:rsidRPr="007D5EB1">
        <w:rPr>
          <w:rFonts w:asciiTheme="minorHAnsi" w:hAnsiTheme="minorHAnsi" w:cstheme="minorHAnsi"/>
          <w:sz w:val="22"/>
          <w:szCs w:val="22"/>
        </w:rPr>
        <w:t>Zapytanie ofertowe</w:t>
      </w:r>
    </w:p>
    <w:p w14:paraId="476F0C53" w14:textId="77777777" w:rsidR="000A05CA" w:rsidRDefault="000A05CA" w:rsidP="000A05CA">
      <w:pPr>
        <w:tabs>
          <w:tab w:val="left" w:pos="284"/>
        </w:tabs>
        <w:rPr>
          <w:rFonts w:asciiTheme="minorHAnsi" w:hAnsiTheme="minorHAnsi" w:cstheme="minorHAnsi"/>
          <w:sz w:val="22"/>
          <w:szCs w:val="22"/>
        </w:rPr>
      </w:pPr>
      <w:r w:rsidRPr="007D5EB1">
        <w:rPr>
          <w:rFonts w:asciiTheme="minorHAnsi" w:hAnsiTheme="minorHAnsi" w:cstheme="minorHAnsi"/>
          <w:sz w:val="22"/>
          <w:szCs w:val="22"/>
        </w:rPr>
        <w:t>Załącznik Nr 3 – Oferta Sprzedającego z dnia …………… .</w:t>
      </w:r>
    </w:p>
    <w:p w14:paraId="5EA2AAAA" w14:textId="77777777" w:rsidR="00AB4DC6" w:rsidRPr="007D5EB1" w:rsidRDefault="00AB4DC6" w:rsidP="00AB4DC6">
      <w:pPr>
        <w:tabs>
          <w:tab w:val="left" w:pos="576"/>
        </w:tabs>
        <w:suppressAutoHyphens/>
        <w:rPr>
          <w:rFonts w:asciiTheme="minorHAnsi" w:hAnsiTheme="minorHAnsi" w:cstheme="minorHAnsi"/>
          <w:sz w:val="22"/>
          <w:szCs w:val="22"/>
        </w:rPr>
      </w:pPr>
    </w:p>
    <w:tbl>
      <w:tblPr>
        <w:tblW w:w="0" w:type="auto"/>
        <w:tblInd w:w="108" w:type="dxa"/>
        <w:tblLayout w:type="fixed"/>
        <w:tblLook w:val="0000" w:firstRow="0" w:lastRow="0" w:firstColumn="0" w:lastColumn="0" w:noHBand="0" w:noVBand="0"/>
      </w:tblPr>
      <w:tblGrid>
        <w:gridCol w:w="1134"/>
        <w:gridCol w:w="3366"/>
        <w:gridCol w:w="1170"/>
        <w:gridCol w:w="3870"/>
      </w:tblGrid>
      <w:tr w:rsidR="00AB4DC6" w:rsidRPr="007D5EB1" w14:paraId="34949AF9" w14:textId="77777777" w:rsidTr="002C6306">
        <w:trPr>
          <w:trHeight w:hRule="exact" w:val="250"/>
        </w:trPr>
        <w:tc>
          <w:tcPr>
            <w:tcW w:w="4500" w:type="dxa"/>
            <w:gridSpan w:val="2"/>
          </w:tcPr>
          <w:p w14:paraId="217A3525" w14:textId="77777777" w:rsidR="00AB4DC6" w:rsidRPr="007D5EB1" w:rsidRDefault="00AB4DC6" w:rsidP="002C6306">
            <w:pPr>
              <w:spacing w:line="40" w:lineRule="atLeast"/>
              <w:ind w:right="-1008"/>
              <w:rPr>
                <w:rFonts w:asciiTheme="minorHAnsi" w:hAnsiTheme="minorHAnsi" w:cstheme="minorHAnsi"/>
                <w:sz w:val="22"/>
                <w:szCs w:val="22"/>
              </w:rPr>
            </w:pPr>
            <w:r w:rsidRPr="007D5EB1">
              <w:rPr>
                <w:rFonts w:asciiTheme="minorHAnsi" w:hAnsiTheme="minorHAnsi" w:cstheme="minorHAnsi"/>
                <w:b/>
                <w:noProof/>
                <w:sz w:val="22"/>
                <w:szCs w:val="22"/>
              </w:rPr>
              <w:t>Kupujący</w:t>
            </w:r>
          </w:p>
        </w:tc>
        <w:tc>
          <w:tcPr>
            <w:tcW w:w="5040" w:type="dxa"/>
            <w:gridSpan w:val="2"/>
          </w:tcPr>
          <w:p w14:paraId="685589CE" w14:textId="77777777" w:rsidR="00AB4DC6" w:rsidRPr="007D5EB1" w:rsidRDefault="00AB4DC6" w:rsidP="002C6306">
            <w:pPr>
              <w:spacing w:line="40" w:lineRule="atLeast"/>
              <w:ind w:right="-1008"/>
              <w:rPr>
                <w:rFonts w:asciiTheme="minorHAnsi" w:hAnsiTheme="minorHAnsi" w:cstheme="minorHAnsi"/>
                <w:b/>
                <w:sz w:val="22"/>
                <w:szCs w:val="22"/>
              </w:rPr>
            </w:pPr>
            <w:r w:rsidRPr="007D5EB1">
              <w:rPr>
                <w:rFonts w:asciiTheme="minorHAnsi" w:hAnsiTheme="minorHAnsi" w:cstheme="minorHAnsi"/>
                <w:b/>
                <w:sz w:val="22"/>
                <w:szCs w:val="22"/>
              </w:rPr>
              <w:t>Sprzedający</w:t>
            </w:r>
          </w:p>
        </w:tc>
      </w:tr>
      <w:tr w:rsidR="00AB4DC6" w:rsidRPr="007D5EB1" w14:paraId="03E58A96" w14:textId="77777777" w:rsidTr="002C6306">
        <w:trPr>
          <w:trHeight w:hRule="exact" w:val="240"/>
        </w:trPr>
        <w:tc>
          <w:tcPr>
            <w:tcW w:w="1134" w:type="dxa"/>
          </w:tcPr>
          <w:p w14:paraId="440A14F4" w14:textId="77777777" w:rsidR="00AB4DC6" w:rsidRPr="007D5EB1" w:rsidRDefault="00AB4DC6" w:rsidP="002C6306">
            <w:pPr>
              <w:spacing w:line="40" w:lineRule="atLeast"/>
              <w:ind w:right="-1008"/>
              <w:rPr>
                <w:rFonts w:asciiTheme="minorHAnsi" w:hAnsiTheme="minorHAnsi" w:cstheme="minorHAnsi"/>
                <w:sz w:val="22"/>
                <w:szCs w:val="22"/>
              </w:rPr>
            </w:pPr>
          </w:p>
        </w:tc>
        <w:tc>
          <w:tcPr>
            <w:tcW w:w="3366" w:type="dxa"/>
          </w:tcPr>
          <w:p w14:paraId="51D2ADF4" w14:textId="77777777" w:rsidR="00AB4DC6" w:rsidRPr="007D5EB1" w:rsidRDefault="00AB4DC6" w:rsidP="002C6306">
            <w:pPr>
              <w:spacing w:line="40" w:lineRule="atLeast"/>
              <w:ind w:right="-1008"/>
              <w:rPr>
                <w:rFonts w:asciiTheme="minorHAnsi" w:hAnsiTheme="minorHAnsi" w:cstheme="minorHAnsi"/>
                <w:sz w:val="22"/>
                <w:szCs w:val="22"/>
              </w:rPr>
            </w:pPr>
          </w:p>
        </w:tc>
        <w:tc>
          <w:tcPr>
            <w:tcW w:w="1170" w:type="dxa"/>
          </w:tcPr>
          <w:p w14:paraId="1A685743" w14:textId="77777777" w:rsidR="00AB4DC6" w:rsidRPr="007D5EB1" w:rsidRDefault="00AB4DC6" w:rsidP="002C6306">
            <w:pPr>
              <w:spacing w:line="40" w:lineRule="atLeast"/>
              <w:ind w:right="-1008"/>
              <w:rPr>
                <w:rFonts w:asciiTheme="minorHAnsi" w:hAnsiTheme="minorHAnsi" w:cstheme="minorHAnsi"/>
                <w:sz w:val="22"/>
                <w:szCs w:val="22"/>
              </w:rPr>
            </w:pPr>
          </w:p>
        </w:tc>
        <w:tc>
          <w:tcPr>
            <w:tcW w:w="3870" w:type="dxa"/>
          </w:tcPr>
          <w:p w14:paraId="2FE87537" w14:textId="77777777" w:rsidR="00AB4DC6" w:rsidRPr="007D5EB1" w:rsidRDefault="00AB4DC6" w:rsidP="002C6306">
            <w:pPr>
              <w:spacing w:line="40" w:lineRule="atLeast"/>
              <w:ind w:right="-1008"/>
              <w:rPr>
                <w:rFonts w:asciiTheme="minorHAnsi" w:hAnsiTheme="minorHAnsi" w:cstheme="minorHAnsi"/>
                <w:sz w:val="22"/>
                <w:szCs w:val="22"/>
              </w:rPr>
            </w:pPr>
          </w:p>
        </w:tc>
      </w:tr>
      <w:tr w:rsidR="00AB4DC6" w:rsidRPr="007D5EB1" w14:paraId="09FAFF33" w14:textId="77777777" w:rsidTr="002C6306">
        <w:trPr>
          <w:trHeight w:hRule="exact" w:val="240"/>
        </w:trPr>
        <w:tc>
          <w:tcPr>
            <w:tcW w:w="1134" w:type="dxa"/>
          </w:tcPr>
          <w:p w14:paraId="18025A89" w14:textId="77777777" w:rsidR="00AB4DC6" w:rsidRPr="007D5EB1" w:rsidRDefault="00AB4DC6" w:rsidP="002C6306">
            <w:pPr>
              <w:spacing w:line="40" w:lineRule="atLeast"/>
              <w:ind w:right="-1008"/>
              <w:rPr>
                <w:rFonts w:asciiTheme="minorHAnsi" w:hAnsiTheme="minorHAnsi" w:cstheme="minorHAnsi"/>
                <w:sz w:val="22"/>
                <w:szCs w:val="22"/>
              </w:rPr>
            </w:pPr>
            <w:r w:rsidRPr="007D5EB1">
              <w:rPr>
                <w:rFonts w:asciiTheme="minorHAnsi" w:hAnsiTheme="minorHAnsi" w:cstheme="minorHAnsi"/>
                <w:sz w:val="22"/>
                <w:szCs w:val="22"/>
              </w:rPr>
              <w:t>Podpis:</w:t>
            </w:r>
          </w:p>
        </w:tc>
        <w:tc>
          <w:tcPr>
            <w:tcW w:w="3366" w:type="dxa"/>
            <w:tcBorders>
              <w:bottom w:val="single" w:sz="6" w:space="0" w:color="auto"/>
            </w:tcBorders>
          </w:tcPr>
          <w:p w14:paraId="2D57FC88" w14:textId="77777777" w:rsidR="00AB4DC6" w:rsidRPr="007D5EB1" w:rsidRDefault="00AB4DC6" w:rsidP="002C6306">
            <w:pPr>
              <w:spacing w:line="40" w:lineRule="atLeast"/>
              <w:ind w:right="-1008"/>
              <w:rPr>
                <w:rFonts w:asciiTheme="minorHAnsi" w:hAnsiTheme="minorHAnsi" w:cstheme="minorHAnsi"/>
                <w:sz w:val="22"/>
                <w:szCs w:val="22"/>
              </w:rPr>
            </w:pPr>
          </w:p>
        </w:tc>
        <w:tc>
          <w:tcPr>
            <w:tcW w:w="1170" w:type="dxa"/>
          </w:tcPr>
          <w:p w14:paraId="237FC12E" w14:textId="77777777" w:rsidR="00AB4DC6" w:rsidRPr="007D5EB1" w:rsidRDefault="00AB4DC6" w:rsidP="002C6306">
            <w:pPr>
              <w:spacing w:line="40" w:lineRule="atLeast"/>
              <w:ind w:right="-1008"/>
              <w:rPr>
                <w:rFonts w:asciiTheme="minorHAnsi" w:hAnsiTheme="minorHAnsi" w:cstheme="minorHAnsi"/>
                <w:sz w:val="22"/>
                <w:szCs w:val="22"/>
              </w:rPr>
            </w:pPr>
            <w:r w:rsidRPr="007D5EB1">
              <w:rPr>
                <w:rFonts w:asciiTheme="minorHAnsi" w:hAnsiTheme="minorHAnsi" w:cstheme="minorHAnsi"/>
                <w:sz w:val="22"/>
                <w:szCs w:val="22"/>
              </w:rPr>
              <w:t>Podpis:</w:t>
            </w:r>
          </w:p>
        </w:tc>
        <w:tc>
          <w:tcPr>
            <w:tcW w:w="3870" w:type="dxa"/>
            <w:tcBorders>
              <w:bottom w:val="single" w:sz="6" w:space="0" w:color="auto"/>
            </w:tcBorders>
          </w:tcPr>
          <w:p w14:paraId="7722B808" w14:textId="77777777" w:rsidR="00AB4DC6" w:rsidRPr="007D5EB1" w:rsidRDefault="00AB4DC6" w:rsidP="002C6306">
            <w:pPr>
              <w:spacing w:line="40" w:lineRule="atLeast"/>
              <w:ind w:right="-1008"/>
              <w:rPr>
                <w:rFonts w:asciiTheme="minorHAnsi" w:hAnsiTheme="minorHAnsi" w:cstheme="minorHAnsi"/>
                <w:sz w:val="22"/>
                <w:szCs w:val="22"/>
              </w:rPr>
            </w:pPr>
          </w:p>
        </w:tc>
      </w:tr>
      <w:tr w:rsidR="00AB4DC6" w:rsidRPr="007D5EB1" w14:paraId="04FF1396" w14:textId="77777777" w:rsidTr="002C6306">
        <w:trPr>
          <w:trHeight w:hRule="exact" w:val="240"/>
        </w:trPr>
        <w:tc>
          <w:tcPr>
            <w:tcW w:w="1134" w:type="dxa"/>
          </w:tcPr>
          <w:p w14:paraId="7D1CF767" w14:textId="77777777" w:rsidR="00AB4DC6" w:rsidRPr="007D5EB1" w:rsidRDefault="00AB4DC6" w:rsidP="002C6306">
            <w:pPr>
              <w:spacing w:line="40" w:lineRule="atLeast"/>
              <w:ind w:right="-1008"/>
              <w:rPr>
                <w:rFonts w:asciiTheme="minorHAnsi" w:hAnsiTheme="minorHAnsi" w:cstheme="minorHAnsi"/>
                <w:sz w:val="22"/>
                <w:szCs w:val="22"/>
              </w:rPr>
            </w:pPr>
          </w:p>
        </w:tc>
        <w:tc>
          <w:tcPr>
            <w:tcW w:w="3366" w:type="dxa"/>
          </w:tcPr>
          <w:p w14:paraId="5B4C2D3E" w14:textId="77777777" w:rsidR="00AB4DC6" w:rsidRPr="007D5EB1" w:rsidRDefault="00AB4DC6" w:rsidP="002C6306">
            <w:pPr>
              <w:spacing w:line="40" w:lineRule="atLeast"/>
              <w:ind w:right="-1008"/>
              <w:rPr>
                <w:rFonts w:asciiTheme="minorHAnsi" w:hAnsiTheme="minorHAnsi" w:cstheme="minorHAnsi"/>
                <w:sz w:val="22"/>
                <w:szCs w:val="22"/>
              </w:rPr>
            </w:pPr>
          </w:p>
        </w:tc>
        <w:tc>
          <w:tcPr>
            <w:tcW w:w="1170" w:type="dxa"/>
          </w:tcPr>
          <w:p w14:paraId="1470830F" w14:textId="77777777" w:rsidR="00AB4DC6" w:rsidRPr="007D5EB1" w:rsidRDefault="00AB4DC6" w:rsidP="002C6306">
            <w:pPr>
              <w:spacing w:line="40" w:lineRule="atLeast"/>
              <w:ind w:right="-1008"/>
              <w:rPr>
                <w:rFonts w:asciiTheme="minorHAnsi" w:hAnsiTheme="minorHAnsi" w:cstheme="minorHAnsi"/>
                <w:sz w:val="22"/>
                <w:szCs w:val="22"/>
              </w:rPr>
            </w:pPr>
          </w:p>
        </w:tc>
        <w:tc>
          <w:tcPr>
            <w:tcW w:w="3870" w:type="dxa"/>
          </w:tcPr>
          <w:p w14:paraId="3B60A0A1" w14:textId="77777777" w:rsidR="00AB4DC6" w:rsidRPr="007D5EB1" w:rsidRDefault="00AB4DC6" w:rsidP="002C6306">
            <w:pPr>
              <w:spacing w:line="40" w:lineRule="atLeast"/>
              <w:ind w:right="-1008"/>
              <w:rPr>
                <w:rFonts w:asciiTheme="minorHAnsi" w:hAnsiTheme="minorHAnsi" w:cstheme="minorHAnsi"/>
                <w:sz w:val="22"/>
                <w:szCs w:val="22"/>
              </w:rPr>
            </w:pPr>
          </w:p>
        </w:tc>
      </w:tr>
      <w:tr w:rsidR="00AB4DC6" w:rsidRPr="007D5EB1" w14:paraId="367A7738" w14:textId="77777777" w:rsidTr="002C6306">
        <w:trPr>
          <w:trHeight w:hRule="exact" w:val="240"/>
        </w:trPr>
        <w:tc>
          <w:tcPr>
            <w:tcW w:w="1134" w:type="dxa"/>
          </w:tcPr>
          <w:p w14:paraId="489F25D4" w14:textId="77777777" w:rsidR="00AB4DC6" w:rsidRPr="007D5EB1" w:rsidRDefault="00AB4DC6" w:rsidP="002C6306">
            <w:pPr>
              <w:spacing w:line="40" w:lineRule="atLeast"/>
              <w:ind w:right="-1008"/>
              <w:rPr>
                <w:rFonts w:asciiTheme="minorHAnsi" w:hAnsiTheme="minorHAnsi" w:cstheme="minorHAnsi"/>
                <w:sz w:val="22"/>
                <w:szCs w:val="22"/>
              </w:rPr>
            </w:pPr>
            <w:r w:rsidRPr="007D5EB1">
              <w:rPr>
                <w:rFonts w:asciiTheme="minorHAnsi" w:hAnsiTheme="minorHAnsi" w:cstheme="minorHAnsi"/>
                <w:sz w:val="22"/>
                <w:szCs w:val="22"/>
              </w:rPr>
              <w:t>Nazwisko:</w:t>
            </w:r>
          </w:p>
        </w:tc>
        <w:tc>
          <w:tcPr>
            <w:tcW w:w="3366" w:type="dxa"/>
            <w:tcBorders>
              <w:bottom w:val="single" w:sz="6" w:space="0" w:color="auto"/>
            </w:tcBorders>
          </w:tcPr>
          <w:p w14:paraId="1C7B02AB" w14:textId="77777777" w:rsidR="00AB4DC6" w:rsidRPr="007D5EB1" w:rsidRDefault="00AB4DC6" w:rsidP="002C6306">
            <w:pPr>
              <w:jc w:val="both"/>
              <w:rPr>
                <w:rFonts w:asciiTheme="minorHAnsi" w:hAnsiTheme="minorHAnsi" w:cstheme="minorHAnsi"/>
                <w:bCs/>
                <w:sz w:val="22"/>
                <w:szCs w:val="22"/>
              </w:rPr>
            </w:pPr>
          </w:p>
          <w:p w14:paraId="36222CFE" w14:textId="77777777" w:rsidR="00AB4DC6" w:rsidRPr="007D5EB1" w:rsidRDefault="00AB4DC6" w:rsidP="002C6306">
            <w:pPr>
              <w:spacing w:line="40" w:lineRule="atLeast"/>
              <w:ind w:right="-1008"/>
              <w:rPr>
                <w:rFonts w:asciiTheme="minorHAnsi" w:hAnsiTheme="minorHAnsi" w:cstheme="minorHAnsi"/>
                <w:sz w:val="22"/>
                <w:szCs w:val="22"/>
              </w:rPr>
            </w:pPr>
          </w:p>
        </w:tc>
        <w:tc>
          <w:tcPr>
            <w:tcW w:w="1170" w:type="dxa"/>
          </w:tcPr>
          <w:p w14:paraId="5824E211" w14:textId="77777777" w:rsidR="00AB4DC6" w:rsidRPr="007D5EB1" w:rsidRDefault="00AB4DC6" w:rsidP="002C6306">
            <w:pPr>
              <w:spacing w:line="40" w:lineRule="atLeast"/>
              <w:ind w:right="-1008"/>
              <w:rPr>
                <w:rFonts w:asciiTheme="minorHAnsi" w:hAnsiTheme="minorHAnsi" w:cstheme="minorHAnsi"/>
                <w:sz w:val="22"/>
                <w:szCs w:val="22"/>
              </w:rPr>
            </w:pPr>
            <w:r w:rsidRPr="007D5EB1">
              <w:rPr>
                <w:rFonts w:asciiTheme="minorHAnsi" w:hAnsiTheme="minorHAnsi" w:cstheme="minorHAnsi"/>
                <w:sz w:val="22"/>
                <w:szCs w:val="22"/>
              </w:rPr>
              <w:t>Nazwisko:</w:t>
            </w:r>
          </w:p>
        </w:tc>
        <w:tc>
          <w:tcPr>
            <w:tcW w:w="3870" w:type="dxa"/>
            <w:tcBorders>
              <w:bottom w:val="single" w:sz="6" w:space="0" w:color="auto"/>
            </w:tcBorders>
          </w:tcPr>
          <w:p w14:paraId="1A017F31" w14:textId="77777777" w:rsidR="00AB4DC6" w:rsidRPr="007D5EB1" w:rsidRDefault="00AB4DC6" w:rsidP="002C6306">
            <w:pPr>
              <w:jc w:val="both"/>
              <w:rPr>
                <w:rFonts w:asciiTheme="minorHAnsi" w:hAnsiTheme="minorHAnsi" w:cstheme="minorHAnsi"/>
                <w:bCs/>
                <w:sz w:val="22"/>
                <w:szCs w:val="22"/>
              </w:rPr>
            </w:pPr>
          </w:p>
          <w:p w14:paraId="46794C8C" w14:textId="77777777" w:rsidR="00AB4DC6" w:rsidRPr="007D5EB1" w:rsidRDefault="00AB4DC6" w:rsidP="002C6306">
            <w:pPr>
              <w:spacing w:line="40" w:lineRule="atLeast"/>
              <w:ind w:right="-1008"/>
              <w:rPr>
                <w:rFonts w:asciiTheme="minorHAnsi" w:hAnsiTheme="minorHAnsi" w:cstheme="minorHAnsi"/>
                <w:sz w:val="22"/>
                <w:szCs w:val="22"/>
              </w:rPr>
            </w:pPr>
          </w:p>
        </w:tc>
      </w:tr>
      <w:tr w:rsidR="00AB4DC6" w:rsidRPr="007D5EB1" w14:paraId="5EE47BBA" w14:textId="77777777" w:rsidTr="002C6306">
        <w:trPr>
          <w:trHeight w:hRule="exact" w:val="240"/>
        </w:trPr>
        <w:tc>
          <w:tcPr>
            <w:tcW w:w="1134" w:type="dxa"/>
          </w:tcPr>
          <w:p w14:paraId="133C6973" w14:textId="77777777" w:rsidR="00AB4DC6" w:rsidRPr="007D5EB1" w:rsidRDefault="00AB4DC6" w:rsidP="002C6306">
            <w:pPr>
              <w:spacing w:line="40" w:lineRule="atLeast"/>
              <w:ind w:right="-1008"/>
              <w:rPr>
                <w:rFonts w:asciiTheme="minorHAnsi" w:hAnsiTheme="minorHAnsi" w:cstheme="minorHAnsi"/>
                <w:sz w:val="22"/>
                <w:szCs w:val="22"/>
              </w:rPr>
            </w:pPr>
          </w:p>
        </w:tc>
        <w:tc>
          <w:tcPr>
            <w:tcW w:w="3366" w:type="dxa"/>
          </w:tcPr>
          <w:p w14:paraId="0FA62CE8" w14:textId="77777777" w:rsidR="00AB4DC6" w:rsidRPr="007D5EB1" w:rsidRDefault="00AB4DC6" w:rsidP="002C6306">
            <w:pPr>
              <w:spacing w:line="40" w:lineRule="atLeast"/>
              <w:ind w:right="-1008"/>
              <w:rPr>
                <w:rFonts w:asciiTheme="minorHAnsi" w:hAnsiTheme="minorHAnsi" w:cstheme="minorHAnsi"/>
                <w:sz w:val="22"/>
                <w:szCs w:val="22"/>
              </w:rPr>
            </w:pPr>
          </w:p>
        </w:tc>
        <w:tc>
          <w:tcPr>
            <w:tcW w:w="1170" w:type="dxa"/>
          </w:tcPr>
          <w:p w14:paraId="751588BC" w14:textId="77777777" w:rsidR="00AB4DC6" w:rsidRPr="007D5EB1" w:rsidRDefault="00AB4DC6" w:rsidP="002C6306">
            <w:pPr>
              <w:spacing w:line="40" w:lineRule="atLeast"/>
              <w:ind w:right="-1008"/>
              <w:rPr>
                <w:rFonts w:asciiTheme="minorHAnsi" w:hAnsiTheme="minorHAnsi" w:cstheme="minorHAnsi"/>
                <w:sz w:val="22"/>
                <w:szCs w:val="22"/>
              </w:rPr>
            </w:pPr>
          </w:p>
        </w:tc>
        <w:tc>
          <w:tcPr>
            <w:tcW w:w="3870" w:type="dxa"/>
          </w:tcPr>
          <w:p w14:paraId="562B86F0" w14:textId="77777777" w:rsidR="00AB4DC6" w:rsidRPr="007D5EB1" w:rsidRDefault="00AB4DC6" w:rsidP="002C6306">
            <w:pPr>
              <w:spacing w:line="40" w:lineRule="atLeast"/>
              <w:ind w:right="-1008"/>
              <w:rPr>
                <w:rFonts w:asciiTheme="minorHAnsi" w:hAnsiTheme="minorHAnsi" w:cstheme="minorHAnsi"/>
                <w:sz w:val="22"/>
                <w:szCs w:val="22"/>
              </w:rPr>
            </w:pPr>
          </w:p>
        </w:tc>
      </w:tr>
      <w:tr w:rsidR="00AB4DC6" w:rsidRPr="007D5EB1" w14:paraId="1EA67C5E" w14:textId="77777777" w:rsidTr="002C6306">
        <w:trPr>
          <w:trHeight w:hRule="exact" w:val="240"/>
        </w:trPr>
        <w:tc>
          <w:tcPr>
            <w:tcW w:w="1134" w:type="dxa"/>
          </w:tcPr>
          <w:p w14:paraId="7E6B86E7" w14:textId="77777777" w:rsidR="00AB4DC6" w:rsidRPr="007D5EB1" w:rsidRDefault="00AB4DC6" w:rsidP="002C6306">
            <w:pPr>
              <w:spacing w:line="40" w:lineRule="atLeast"/>
              <w:ind w:right="-1008"/>
              <w:rPr>
                <w:rFonts w:asciiTheme="minorHAnsi" w:hAnsiTheme="minorHAnsi" w:cstheme="minorHAnsi"/>
                <w:sz w:val="22"/>
                <w:szCs w:val="22"/>
              </w:rPr>
            </w:pPr>
            <w:r w:rsidRPr="007D5EB1">
              <w:rPr>
                <w:rFonts w:asciiTheme="minorHAnsi" w:hAnsiTheme="minorHAnsi" w:cstheme="minorHAnsi"/>
                <w:sz w:val="22"/>
                <w:szCs w:val="22"/>
              </w:rPr>
              <w:t>Stanowisko:</w:t>
            </w:r>
          </w:p>
        </w:tc>
        <w:tc>
          <w:tcPr>
            <w:tcW w:w="3366" w:type="dxa"/>
            <w:tcBorders>
              <w:bottom w:val="single" w:sz="6" w:space="0" w:color="auto"/>
            </w:tcBorders>
          </w:tcPr>
          <w:p w14:paraId="7E23412D" w14:textId="77777777" w:rsidR="00AB4DC6" w:rsidRPr="007D5EB1" w:rsidRDefault="00AB4DC6" w:rsidP="002C6306">
            <w:pPr>
              <w:spacing w:line="40" w:lineRule="atLeast"/>
              <w:ind w:right="-1008"/>
              <w:rPr>
                <w:rFonts w:asciiTheme="minorHAnsi" w:hAnsiTheme="minorHAnsi" w:cstheme="minorHAnsi"/>
                <w:sz w:val="22"/>
                <w:szCs w:val="22"/>
              </w:rPr>
            </w:pPr>
          </w:p>
        </w:tc>
        <w:tc>
          <w:tcPr>
            <w:tcW w:w="1170" w:type="dxa"/>
          </w:tcPr>
          <w:p w14:paraId="298865E4" w14:textId="77777777" w:rsidR="00AB4DC6" w:rsidRPr="007D5EB1" w:rsidRDefault="00AB4DC6" w:rsidP="002C6306">
            <w:pPr>
              <w:spacing w:line="40" w:lineRule="atLeast"/>
              <w:ind w:right="-1008"/>
              <w:rPr>
                <w:rFonts w:asciiTheme="minorHAnsi" w:hAnsiTheme="minorHAnsi" w:cstheme="minorHAnsi"/>
                <w:sz w:val="22"/>
                <w:szCs w:val="22"/>
              </w:rPr>
            </w:pPr>
            <w:r w:rsidRPr="007D5EB1">
              <w:rPr>
                <w:rFonts w:asciiTheme="minorHAnsi" w:hAnsiTheme="minorHAnsi" w:cstheme="minorHAnsi"/>
                <w:sz w:val="22"/>
                <w:szCs w:val="22"/>
              </w:rPr>
              <w:t>Stanowisko:</w:t>
            </w:r>
          </w:p>
        </w:tc>
        <w:tc>
          <w:tcPr>
            <w:tcW w:w="3870" w:type="dxa"/>
            <w:tcBorders>
              <w:bottom w:val="single" w:sz="6" w:space="0" w:color="auto"/>
            </w:tcBorders>
          </w:tcPr>
          <w:p w14:paraId="70B9B01F" w14:textId="77777777" w:rsidR="00AB4DC6" w:rsidRPr="007D5EB1" w:rsidRDefault="00AB4DC6" w:rsidP="002C6306">
            <w:pPr>
              <w:spacing w:line="40" w:lineRule="atLeast"/>
              <w:ind w:right="-1008"/>
              <w:rPr>
                <w:rFonts w:asciiTheme="minorHAnsi" w:hAnsiTheme="minorHAnsi" w:cstheme="minorHAnsi"/>
                <w:sz w:val="22"/>
                <w:szCs w:val="22"/>
              </w:rPr>
            </w:pPr>
          </w:p>
        </w:tc>
      </w:tr>
      <w:tr w:rsidR="00AB4DC6" w:rsidRPr="007D5EB1" w14:paraId="7FF7DE2A" w14:textId="77777777" w:rsidTr="002C6306">
        <w:trPr>
          <w:trHeight w:hRule="exact" w:val="240"/>
        </w:trPr>
        <w:tc>
          <w:tcPr>
            <w:tcW w:w="1134" w:type="dxa"/>
          </w:tcPr>
          <w:p w14:paraId="73FDD339" w14:textId="77777777" w:rsidR="00AB4DC6" w:rsidRPr="007D5EB1" w:rsidRDefault="00AB4DC6" w:rsidP="002C6306">
            <w:pPr>
              <w:spacing w:line="40" w:lineRule="atLeast"/>
              <w:ind w:right="-1008"/>
              <w:rPr>
                <w:rFonts w:asciiTheme="minorHAnsi" w:hAnsiTheme="minorHAnsi" w:cstheme="minorHAnsi"/>
                <w:sz w:val="22"/>
                <w:szCs w:val="22"/>
              </w:rPr>
            </w:pPr>
          </w:p>
        </w:tc>
        <w:tc>
          <w:tcPr>
            <w:tcW w:w="3366" w:type="dxa"/>
          </w:tcPr>
          <w:p w14:paraId="6B9D30EF" w14:textId="77777777" w:rsidR="00AB4DC6" w:rsidRPr="007D5EB1" w:rsidRDefault="00AB4DC6" w:rsidP="002C6306">
            <w:pPr>
              <w:spacing w:line="40" w:lineRule="atLeast"/>
              <w:ind w:right="-1008"/>
              <w:rPr>
                <w:rFonts w:asciiTheme="minorHAnsi" w:hAnsiTheme="minorHAnsi" w:cstheme="minorHAnsi"/>
                <w:sz w:val="22"/>
                <w:szCs w:val="22"/>
              </w:rPr>
            </w:pPr>
          </w:p>
        </w:tc>
        <w:tc>
          <w:tcPr>
            <w:tcW w:w="1170" w:type="dxa"/>
          </w:tcPr>
          <w:p w14:paraId="086B2B27" w14:textId="77777777" w:rsidR="00AB4DC6" w:rsidRPr="007D5EB1" w:rsidRDefault="00AB4DC6" w:rsidP="002C6306">
            <w:pPr>
              <w:spacing w:line="40" w:lineRule="atLeast"/>
              <w:ind w:right="-1008"/>
              <w:rPr>
                <w:rFonts w:asciiTheme="minorHAnsi" w:hAnsiTheme="minorHAnsi" w:cstheme="minorHAnsi"/>
                <w:sz w:val="22"/>
                <w:szCs w:val="22"/>
              </w:rPr>
            </w:pPr>
          </w:p>
        </w:tc>
        <w:tc>
          <w:tcPr>
            <w:tcW w:w="3870" w:type="dxa"/>
          </w:tcPr>
          <w:p w14:paraId="1263210E" w14:textId="77777777" w:rsidR="00AB4DC6" w:rsidRPr="007D5EB1" w:rsidRDefault="00AB4DC6" w:rsidP="002C6306">
            <w:pPr>
              <w:spacing w:line="40" w:lineRule="atLeast"/>
              <w:ind w:right="-1008"/>
              <w:rPr>
                <w:rFonts w:asciiTheme="minorHAnsi" w:hAnsiTheme="minorHAnsi" w:cstheme="minorHAnsi"/>
                <w:sz w:val="22"/>
                <w:szCs w:val="22"/>
              </w:rPr>
            </w:pPr>
          </w:p>
        </w:tc>
      </w:tr>
      <w:tr w:rsidR="00AB4DC6" w:rsidRPr="007D5EB1" w14:paraId="26CD7ECB" w14:textId="77777777" w:rsidTr="002C6306">
        <w:trPr>
          <w:trHeight w:hRule="exact" w:val="240"/>
        </w:trPr>
        <w:tc>
          <w:tcPr>
            <w:tcW w:w="1134" w:type="dxa"/>
          </w:tcPr>
          <w:p w14:paraId="6312E76B" w14:textId="77777777" w:rsidR="00AB4DC6" w:rsidRPr="007D5EB1" w:rsidRDefault="00AB4DC6" w:rsidP="002C6306">
            <w:pPr>
              <w:spacing w:line="40" w:lineRule="atLeast"/>
              <w:ind w:right="-1008"/>
              <w:rPr>
                <w:rFonts w:asciiTheme="minorHAnsi" w:hAnsiTheme="minorHAnsi" w:cstheme="minorHAnsi"/>
                <w:sz w:val="22"/>
                <w:szCs w:val="22"/>
              </w:rPr>
            </w:pPr>
            <w:r w:rsidRPr="007D5EB1">
              <w:rPr>
                <w:rFonts w:asciiTheme="minorHAnsi" w:hAnsiTheme="minorHAnsi" w:cstheme="minorHAnsi"/>
                <w:sz w:val="22"/>
                <w:szCs w:val="22"/>
              </w:rPr>
              <w:t>Data:</w:t>
            </w:r>
          </w:p>
        </w:tc>
        <w:tc>
          <w:tcPr>
            <w:tcW w:w="3366" w:type="dxa"/>
            <w:tcBorders>
              <w:bottom w:val="single" w:sz="6" w:space="0" w:color="auto"/>
            </w:tcBorders>
          </w:tcPr>
          <w:p w14:paraId="6744DEF1" w14:textId="77777777" w:rsidR="00AB4DC6" w:rsidRPr="007D5EB1" w:rsidRDefault="00AB4DC6" w:rsidP="002C6306">
            <w:pPr>
              <w:spacing w:line="40" w:lineRule="atLeast"/>
              <w:ind w:right="-1008"/>
              <w:rPr>
                <w:rFonts w:asciiTheme="minorHAnsi" w:hAnsiTheme="minorHAnsi" w:cstheme="minorHAnsi"/>
                <w:sz w:val="22"/>
                <w:szCs w:val="22"/>
              </w:rPr>
            </w:pPr>
          </w:p>
        </w:tc>
        <w:tc>
          <w:tcPr>
            <w:tcW w:w="1170" w:type="dxa"/>
          </w:tcPr>
          <w:p w14:paraId="5829B30B" w14:textId="77777777" w:rsidR="00AB4DC6" w:rsidRPr="007D5EB1" w:rsidRDefault="00AB4DC6" w:rsidP="002C6306">
            <w:pPr>
              <w:spacing w:line="40" w:lineRule="atLeast"/>
              <w:ind w:right="-1008"/>
              <w:rPr>
                <w:rFonts w:asciiTheme="minorHAnsi" w:hAnsiTheme="minorHAnsi" w:cstheme="minorHAnsi"/>
                <w:sz w:val="22"/>
                <w:szCs w:val="22"/>
              </w:rPr>
            </w:pPr>
            <w:r w:rsidRPr="007D5EB1">
              <w:rPr>
                <w:rFonts w:asciiTheme="minorHAnsi" w:hAnsiTheme="minorHAnsi" w:cstheme="minorHAnsi"/>
                <w:sz w:val="22"/>
                <w:szCs w:val="22"/>
              </w:rPr>
              <w:t>Data:</w:t>
            </w:r>
          </w:p>
        </w:tc>
        <w:tc>
          <w:tcPr>
            <w:tcW w:w="3870" w:type="dxa"/>
            <w:tcBorders>
              <w:bottom w:val="single" w:sz="6" w:space="0" w:color="auto"/>
            </w:tcBorders>
          </w:tcPr>
          <w:p w14:paraId="52C691A0" w14:textId="77777777" w:rsidR="00AB4DC6" w:rsidRPr="007D5EB1" w:rsidRDefault="00AB4DC6" w:rsidP="002C6306">
            <w:pPr>
              <w:spacing w:line="40" w:lineRule="atLeast"/>
              <w:ind w:right="-1008"/>
              <w:rPr>
                <w:rFonts w:asciiTheme="minorHAnsi" w:hAnsiTheme="minorHAnsi" w:cstheme="minorHAnsi"/>
                <w:sz w:val="22"/>
                <w:szCs w:val="22"/>
              </w:rPr>
            </w:pPr>
          </w:p>
        </w:tc>
      </w:tr>
    </w:tbl>
    <w:p w14:paraId="3485F927" w14:textId="77777777" w:rsidR="00AB4DC6" w:rsidRPr="007D5EB1" w:rsidRDefault="00AB4DC6" w:rsidP="00AB4DC6">
      <w:pPr>
        <w:tabs>
          <w:tab w:val="left" w:pos="576"/>
        </w:tabs>
        <w:suppressAutoHyphens/>
        <w:jc w:val="both"/>
        <w:rPr>
          <w:rFonts w:asciiTheme="minorHAnsi" w:hAnsiTheme="minorHAnsi" w:cstheme="minorHAnsi"/>
          <w:sz w:val="22"/>
          <w:szCs w:val="22"/>
        </w:rPr>
      </w:pPr>
    </w:p>
    <w:p w14:paraId="12B42AFB" w14:textId="77777777" w:rsidR="00AB4DC6" w:rsidRPr="007D5EB1" w:rsidRDefault="00AB4DC6" w:rsidP="00AB4DC6">
      <w:pPr>
        <w:tabs>
          <w:tab w:val="left" w:pos="576"/>
        </w:tabs>
        <w:suppressAutoHyphens/>
        <w:jc w:val="both"/>
        <w:rPr>
          <w:rFonts w:asciiTheme="minorHAnsi" w:hAnsiTheme="minorHAnsi" w:cstheme="minorHAnsi"/>
          <w:sz w:val="22"/>
          <w:szCs w:val="22"/>
        </w:rPr>
      </w:pPr>
    </w:p>
    <w:tbl>
      <w:tblPr>
        <w:tblW w:w="0" w:type="auto"/>
        <w:tblInd w:w="108" w:type="dxa"/>
        <w:tblLayout w:type="fixed"/>
        <w:tblLook w:val="0000" w:firstRow="0" w:lastRow="0" w:firstColumn="0" w:lastColumn="0" w:noHBand="0" w:noVBand="0"/>
      </w:tblPr>
      <w:tblGrid>
        <w:gridCol w:w="1134"/>
        <w:gridCol w:w="3366"/>
        <w:gridCol w:w="1170"/>
        <w:gridCol w:w="3870"/>
      </w:tblGrid>
      <w:tr w:rsidR="00AB4DC6" w:rsidRPr="007D5EB1" w14:paraId="7D5443C4" w14:textId="77777777" w:rsidTr="002C6306">
        <w:trPr>
          <w:trHeight w:hRule="exact" w:val="240"/>
        </w:trPr>
        <w:tc>
          <w:tcPr>
            <w:tcW w:w="1134" w:type="dxa"/>
          </w:tcPr>
          <w:p w14:paraId="24E1A28C" w14:textId="77777777" w:rsidR="00AB4DC6" w:rsidRPr="007D5EB1" w:rsidRDefault="00AB4DC6" w:rsidP="002C6306">
            <w:pPr>
              <w:spacing w:line="40" w:lineRule="atLeast"/>
              <w:ind w:right="-1008"/>
              <w:rPr>
                <w:rFonts w:asciiTheme="minorHAnsi" w:hAnsiTheme="minorHAnsi" w:cstheme="minorHAnsi"/>
                <w:sz w:val="22"/>
                <w:szCs w:val="22"/>
              </w:rPr>
            </w:pPr>
            <w:r w:rsidRPr="007D5EB1">
              <w:rPr>
                <w:rFonts w:asciiTheme="minorHAnsi" w:hAnsiTheme="minorHAnsi" w:cstheme="minorHAnsi"/>
                <w:sz w:val="22"/>
                <w:szCs w:val="22"/>
              </w:rPr>
              <w:t>Podpis:</w:t>
            </w:r>
          </w:p>
        </w:tc>
        <w:tc>
          <w:tcPr>
            <w:tcW w:w="3366" w:type="dxa"/>
            <w:tcBorders>
              <w:bottom w:val="single" w:sz="6" w:space="0" w:color="auto"/>
            </w:tcBorders>
          </w:tcPr>
          <w:p w14:paraId="7F2593A5" w14:textId="77777777" w:rsidR="00AB4DC6" w:rsidRPr="007D5EB1" w:rsidRDefault="00AB4DC6" w:rsidP="002C6306">
            <w:pPr>
              <w:spacing w:line="40" w:lineRule="atLeast"/>
              <w:ind w:right="-1008"/>
              <w:rPr>
                <w:rFonts w:asciiTheme="minorHAnsi" w:hAnsiTheme="minorHAnsi" w:cstheme="minorHAnsi"/>
                <w:sz w:val="22"/>
                <w:szCs w:val="22"/>
              </w:rPr>
            </w:pPr>
          </w:p>
        </w:tc>
        <w:tc>
          <w:tcPr>
            <w:tcW w:w="1170" w:type="dxa"/>
          </w:tcPr>
          <w:p w14:paraId="5F9E2962" w14:textId="77777777" w:rsidR="00AB4DC6" w:rsidRPr="007D5EB1" w:rsidRDefault="00AB4DC6" w:rsidP="002C6306">
            <w:pPr>
              <w:spacing w:line="40" w:lineRule="atLeast"/>
              <w:ind w:right="-1008"/>
              <w:rPr>
                <w:rFonts w:asciiTheme="minorHAnsi" w:hAnsiTheme="minorHAnsi" w:cstheme="minorHAnsi"/>
                <w:sz w:val="22"/>
                <w:szCs w:val="22"/>
              </w:rPr>
            </w:pPr>
            <w:r w:rsidRPr="007D5EB1">
              <w:rPr>
                <w:rFonts w:asciiTheme="minorHAnsi" w:hAnsiTheme="minorHAnsi" w:cstheme="minorHAnsi"/>
                <w:sz w:val="22"/>
                <w:szCs w:val="22"/>
              </w:rPr>
              <w:t>Podpis:</w:t>
            </w:r>
          </w:p>
        </w:tc>
        <w:tc>
          <w:tcPr>
            <w:tcW w:w="3870" w:type="dxa"/>
            <w:tcBorders>
              <w:bottom w:val="single" w:sz="6" w:space="0" w:color="auto"/>
            </w:tcBorders>
          </w:tcPr>
          <w:p w14:paraId="51A68BF6" w14:textId="77777777" w:rsidR="00AB4DC6" w:rsidRPr="007D5EB1" w:rsidRDefault="00AB4DC6" w:rsidP="002C6306">
            <w:pPr>
              <w:spacing w:line="40" w:lineRule="atLeast"/>
              <w:ind w:right="-1008"/>
              <w:rPr>
                <w:rFonts w:asciiTheme="minorHAnsi" w:hAnsiTheme="minorHAnsi" w:cstheme="minorHAnsi"/>
                <w:sz w:val="22"/>
                <w:szCs w:val="22"/>
              </w:rPr>
            </w:pPr>
          </w:p>
        </w:tc>
      </w:tr>
      <w:tr w:rsidR="00AB4DC6" w:rsidRPr="007D5EB1" w14:paraId="3CC0AE57" w14:textId="77777777" w:rsidTr="002C6306">
        <w:trPr>
          <w:trHeight w:hRule="exact" w:val="240"/>
        </w:trPr>
        <w:tc>
          <w:tcPr>
            <w:tcW w:w="1134" w:type="dxa"/>
          </w:tcPr>
          <w:p w14:paraId="24B8A985" w14:textId="77777777" w:rsidR="00AB4DC6" w:rsidRPr="007D5EB1" w:rsidRDefault="00AB4DC6" w:rsidP="002C6306">
            <w:pPr>
              <w:spacing w:line="40" w:lineRule="atLeast"/>
              <w:ind w:right="-1008"/>
              <w:rPr>
                <w:rFonts w:asciiTheme="minorHAnsi" w:hAnsiTheme="minorHAnsi" w:cstheme="minorHAnsi"/>
                <w:sz w:val="22"/>
                <w:szCs w:val="22"/>
              </w:rPr>
            </w:pPr>
          </w:p>
        </w:tc>
        <w:tc>
          <w:tcPr>
            <w:tcW w:w="3366" w:type="dxa"/>
          </w:tcPr>
          <w:p w14:paraId="5B4C1BC5" w14:textId="77777777" w:rsidR="00AB4DC6" w:rsidRPr="007D5EB1" w:rsidRDefault="00AB4DC6" w:rsidP="002C6306">
            <w:pPr>
              <w:spacing w:line="40" w:lineRule="atLeast"/>
              <w:ind w:right="-1008"/>
              <w:rPr>
                <w:rFonts w:asciiTheme="minorHAnsi" w:hAnsiTheme="minorHAnsi" w:cstheme="minorHAnsi"/>
                <w:sz w:val="22"/>
                <w:szCs w:val="22"/>
              </w:rPr>
            </w:pPr>
          </w:p>
        </w:tc>
        <w:tc>
          <w:tcPr>
            <w:tcW w:w="1170" w:type="dxa"/>
          </w:tcPr>
          <w:p w14:paraId="11D24736" w14:textId="77777777" w:rsidR="00AB4DC6" w:rsidRPr="007D5EB1" w:rsidRDefault="00AB4DC6" w:rsidP="002C6306">
            <w:pPr>
              <w:spacing w:line="40" w:lineRule="atLeast"/>
              <w:ind w:right="-1008"/>
              <w:rPr>
                <w:rFonts w:asciiTheme="minorHAnsi" w:hAnsiTheme="minorHAnsi" w:cstheme="minorHAnsi"/>
                <w:sz w:val="22"/>
                <w:szCs w:val="22"/>
              </w:rPr>
            </w:pPr>
          </w:p>
        </w:tc>
        <w:tc>
          <w:tcPr>
            <w:tcW w:w="3870" w:type="dxa"/>
          </w:tcPr>
          <w:p w14:paraId="4B0292A5" w14:textId="77777777" w:rsidR="00AB4DC6" w:rsidRPr="007D5EB1" w:rsidRDefault="00AB4DC6" w:rsidP="002C6306">
            <w:pPr>
              <w:spacing w:line="40" w:lineRule="atLeast"/>
              <w:ind w:right="-1008"/>
              <w:rPr>
                <w:rFonts w:asciiTheme="minorHAnsi" w:hAnsiTheme="minorHAnsi" w:cstheme="minorHAnsi"/>
                <w:sz w:val="22"/>
                <w:szCs w:val="22"/>
              </w:rPr>
            </w:pPr>
          </w:p>
        </w:tc>
      </w:tr>
      <w:tr w:rsidR="00AB4DC6" w:rsidRPr="007D5EB1" w14:paraId="15C4A97D" w14:textId="77777777" w:rsidTr="002C6306">
        <w:trPr>
          <w:trHeight w:hRule="exact" w:val="240"/>
        </w:trPr>
        <w:tc>
          <w:tcPr>
            <w:tcW w:w="1134" w:type="dxa"/>
          </w:tcPr>
          <w:p w14:paraId="46ED16BF" w14:textId="77777777" w:rsidR="00AB4DC6" w:rsidRPr="007D5EB1" w:rsidRDefault="00AB4DC6" w:rsidP="002C6306">
            <w:pPr>
              <w:spacing w:line="40" w:lineRule="atLeast"/>
              <w:ind w:right="-1008"/>
              <w:rPr>
                <w:rFonts w:asciiTheme="minorHAnsi" w:hAnsiTheme="minorHAnsi" w:cstheme="minorHAnsi"/>
                <w:sz w:val="22"/>
                <w:szCs w:val="22"/>
              </w:rPr>
            </w:pPr>
            <w:r w:rsidRPr="007D5EB1">
              <w:rPr>
                <w:rFonts w:asciiTheme="minorHAnsi" w:hAnsiTheme="minorHAnsi" w:cstheme="minorHAnsi"/>
                <w:sz w:val="22"/>
                <w:szCs w:val="22"/>
              </w:rPr>
              <w:t>Nazwisko:</w:t>
            </w:r>
          </w:p>
        </w:tc>
        <w:tc>
          <w:tcPr>
            <w:tcW w:w="3366" w:type="dxa"/>
            <w:tcBorders>
              <w:bottom w:val="single" w:sz="6" w:space="0" w:color="auto"/>
            </w:tcBorders>
          </w:tcPr>
          <w:p w14:paraId="108E80BF" w14:textId="77777777" w:rsidR="00AB4DC6" w:rsidRPr="007D5EB1" w:rsidRDefault="00AB4DC6" w:rsidP="002C6306">
            <w:pPr>
              <w:spacing w:line="40" w:lineRule="atLeast"/>
              <w:ind w:right="-1008"/>
              <w:rPr>
                <w:rFonts w:asciiTheme="minorHAnsi" w:hAnsiTheme="minorHAnsi" w:cstheme="minorHAnsi"/>
                <w:sz w:val="22"/>
                <w:szCs w:val="22"/>
              </w:rPr>
            </w:pPr>
          </w:p>
        </w:tc>
        <w:tc>
          <w:tcPr>
            <w:tcW w:w="1170" w:type="dxa"/>
          </w:tcPr>
          <w:p w14:paraId="45EDCD51" w14:textId="77777777" w:rsidR="00AB4DC6" w:rsidRPr="007D5EB1" w:rsidRDefault="00AB4DC6" w:rsidP="002C6306">
            <w:pPr>
              <w:spacing w:line="40" w:lineRule="atLeast"/>
              <w:ind w:right="-1008"/>
              <w:rPr>
                <w:rFonts w:asciiTheme="minorHAnsi" w:hAnsiTheme="minorHAnsi" w:cstheme="minorHAnsi"/>
                <w:sz w:val="22"/>
                <w:szCs w:val="22"/>
              </w:rPr>
            </w:pPr>
            <w:r w:rsidRPr="007D5EB1">
              <w:rPr>
                <w:rFonts w:asciiTheme="minorHAnsi" w:hAnsiTheme="minorHAnsi" w:cstheme="minorHAnsi"/>
                <w:sz w:val="22"/>
                <w:szCs w:val="22"/>
              </w:rPr>
              <w:t>Nazwisko:</w:t>
            </w:r>
          </w:p>
        </w:tc>
        <w:tc>
          <w:tcPr>
            <w:tcW w:w="3870" w:type="dxa"/>
            <w:tcBorders>
              <w:bottom w:val="single" w:sz="6" w:space="0" w:color="auto"/>
            </w:tcBorders>
          </w:tcPr>
          <w:p w14:paraId="4EEA8387" w14:textId="77777777" w:rsidR="00AB4DC6" w:rsidRPr="007D5EB1" w:rsidRDefault="00AB4DC6" w:rsidP="002C6306">
            <w:pPr>
              <w:spacing w:line="40" w:lineRule="atLeast"/>
              <w:ind w:right="-1008"/>
              <w:rPr>
                <w:rFonts w:asciiTheme="minorHAnsi" w:hAnsiTheme="minorHAnsi" w:cstheme="minorHAnsi"/>
                <w:sz w:val="22"/>
                <w:szCs w:val="22"/>
              </w:rPr>
            </w:pPr>
          </w:p>
        </w:tc>
      </w:tr>
      <w:tr w:rsidR="00AB4DC6" w:rsidRPr="007D5EB1" w14:paraId="1B7CB03A" w14:textId="77777777" w:rsidTr="002C6306">
        <w:trPr>
          <w:trHeight w:hRule="exact" w:val="240"/>
        </w:trPr>
        <w:tc>
          <w:tcPr>
            <w:tcW w:w="1134" w:type="dxa"/>
          </w:tcPr>
          <w:p w14:paraId="34A6D2EA" w14:textId="77777777" w:rsidR="00AB4DC6" w:rsidRPr="007D5EB1" w:rsidRDefault="00AB4DC6" w:rsidP="002C6306">
            <w:pPr>
              <w:spacing w:line="40" w:lineRule="atLeast"/>
              <w:ind w:right="-1008"/>
              <w:rPr>
                <w:rFonts w:asciiTheme="minorHAnsi" w:hAnsiTheme="minorHAnsi" w:cstheme="minorHAnsi"/>
                <w:sz w:val="22"/>
                <w:szCs w:val="22"/>
              </w:rPr>
            </w:pPr>
          </w:p>
        </w:tc>
        <w:tc>
          <w:tcPr>
            <w:tcW w:w="3366" w:type="dxa"/>
          </w:tcPr>
          <w:p w14:paraId="7EF61ED0" w14:textId="77777777" w:rsidR="00AB4DC6" w:rsidRPr="007D5EB1" w:rsidRDefault="00AB4DC6" w:rsidP="002C6306">
            <w:pPr>
              <w:spacing w:line="40" w:lineRule="atLeast"/>
              <w:ind w:right="-1008"/>
              <w:rPr>
                <w:rFonts w:asciiTheme="minorHAnsi" w:hAnsiTheme="minorHAnsi" w:cstheme="minorHAnsi"/>
                <w:sz w:val="22"/>
                <w:szCs w:val="22"/>
              </w:rPr>
            </w:pPr>
          </w:p>
        </w:tc>
        <w:tc>
          <w:tcPr>
            <w:tcW w:w="1170" w:type="dxa"/>
          </w:tcPr>
          <w:p w14:paraId="43092087" w14:textId="77777777" w:rsidR="00AB4DC6" w:rsidRPr="007D5EB1" w:rsidRDefault="00AB4DC6" w:rsidP="002C6306">
            <w:pPr>
              <w:spacing w:line="40" w:lineRule="atLeast"/>
              <w:ind w:right="-1008"/>
              <w:rPr>
                <w:rFonts w:asciiTheme="minorHAnsi" w:hAnsiTheme="minorHAnsi" w:cstheme="minorHAnsi"/>
                <w:sz w:val="22"/>
                <w:szCs w:val="22"/>
              </w:rPr>
            </w:pPr>
          </w:p>
        </w:tc>
        <w:tc>
          <w:tcPr>
            <w:tcW w:w="3870" w:type="dxa"/>
          </w:tcPr>
          <w:p w14:paraId="5031A466" w14:textId="77777777" w:rsidR="00AB4DC6" w:rsidRPr="007D5EB1" w:rsidRDefault="00AB4DC6" w:rsidP="002C6306">
            <w:pPr>
              <w:spacing w:line="40" w:lineRule="atLeast"/>
              <w:ind w:right="-1008"/>
              <w:rPr>
                <w:rFonts w:asciiTheme="minorHAnsi" w:hAnsiTheme="minorHAnsi" w:cstheme="minorHAnsi"/>
                <w:sz w:val="22"/>
                <w:szCs w:val="22"/>
              </w:rPr>
            </w:pPr>
          </w:p>
        </w:tc>
      </w:tr>
      <w:tr w:rsidR="00AB4DC6" w:rsidRPr="007D5EB1" w14:paraId="2F3A3056" w14:textId="77777777" w:rsidTr="002C6306">
        <w:trPr>
          <w:trHeight w:hRule="exact" w:val="240"/>
        </w:trPr>
        <w:tc>
          <w:tcPr>
            <w:tcW w:w="1134" w:type="dxa"/>
          </w:tcPr>
          <w:p w14:paraId="19816C60" w14:textId="77777777" w:rsidR="00AB4DC6" w:rsidRPr="007D5EB1" w:rsidRDefault="00AB4DC6" w:rsidP="002C6306">
            <w:pPr>
              <w:spacing w:line="40" w:lineRule="atLeast"/>
              <w:ind w:right="-1008"/>
              <w:rPr>
                <w:rFonts w:asciiTheme="minorHAnsi" w:hAnsiTheme="minorHAnsi" w:cstheme="minorHAnsi"/>
                <w:sz w:val="22"/>
                <w:szCs w:val="22"/>
              </w:rPr>
            </w:pPr>
            <w:r w:rsidRPr="007D5EB1">
              <w:rPr>
                <w:rFonts w:asciiTheme="minorHAnsi" w:hAnsiTheme="minorHAnsi" w:cstheme="minorHAnsi"/>
                <w:sz w:val="22"/>
                <w:szCs w:val="22"/>
              </w:rPr>
              <w:t>Stanowisko:</w:t>
            </w:r>
          </w:p>
        </w:tc>
        <w:tc>
          <w:tcPr>
            <w:tcW w:w="3366" w:type="dxa"/>
            <w:tcBorders>
              <w:bottom w:val="single" w:sz="6" w:space="0" w:color="auto"/>
            </w:tcBorders>
          </w:tcPr>
          <w:p w14:paraId="15276769" w14:textId="77777777" w:rsidR="00AB4DC6" w:rsidRPr="007D5EB1" w:rsidRDefault="00AB4DC6" w:rsidP="002C6306">
            <w:pPr>
              <w:spacing w:line="40" w:lineRule="atLeast"/>
              <w:ind w:right="-1008"/>
              <w:rPr>
                <w:rFonts w:asciiTheme="minorHAnsi" w:hAnsiTheme="minorHAnsi" w:cstheme="minorHAnsi"/>
                <w:sz w:val="22"/>
                <w:szCs w:val="22"/>
              </w:rPr>
            </w:pPr>
          </w:p>
        </w:tc>
        <w:tc>
          <w:tcPr>
            <w:tcW w:w="1170" w:type="dxa"/>
          </w:tcPr>
          <w:p w14:paraId="23B6D407" w14:textId="77777777" w:rsidR="00AB4DC6" w:rsidRPr="007D5EB1" w:rsidRDefault="00AB4DC6" w:rsidP="002C6306">
            <w:pPr>
              <w:spacing w:line="40" w:lineRule="atLeast"/>
              <w:ind w:right="-1008"/>
              <w:rPr>
                <w:rFonts w:asciiTheme="minorHAnsi" w:hAnsiTheme="minorHAnsi" w:cstheme="minorHAnsi"/>
                <w:sz w:val="22"/>
                <w:szCs w:val="22"/>
              </w:rPr>
            </w:pPr>
            <w:r w:rsidRPr="007D5EB1">
              <w:rPr>
                <w:rFonts w:asciiTheme="minorHAnsi" w:hAnsiTheme="minorHAnsi" w:cstheme="minorHAnsi"/>
                <w:sz w:val="22"/>
                <w:szCs w:val="22"/>
              </w:rPr>
              <w:t>Stanowisko:</w:t>
            </w:r>
          </w:p>
        </w:tc>
        <w:tc>
          <w:tcPr>
            <w:tcW w:w="3870" w:type="dxa"/>
            <w:tcBorders>
              <w:bottom w:val="single" w:sz="6" w:space="0" w:color="auto"/>
            </w:tcBorders>
          </w:tcPr>
          <w:p w14:paraId="37F0E2D1" w14:textId="77777777" w:rsidR="00AB4DC6" w:rsidRPr="007D5EB1" w:rsidRDefault="00AB4DC6" w:rsidP="002C6306">
            <w:pPr>
              <w:spacing w:line="40" w:lineRule="atLeast"/>
              <w:ind w:right="-1008"/>
              <w:rPr>
                <w:rFonts w:asciiTheme="minorHAnsi" w:hAnsiTheme="minorHAnsi" w:cstheme="minorHAnsi"/>
                <w:sz w:val="22"/>
                <w:szCs w:val="22"/>
              </w:rPr>
            </w:pPr>
          </w:p>
        </w:tc>
      </w:tr>
      <w:tr w:rsidR="00AB4DC6" w:rsidRPr="007D5EB1" w14:paraId="2E83BC38" w14:textId="77777777" w:rsidTr="002C6306">
        <w:trPr>
          <w:trHeight w:hRule="exact" w:val="240"/>
        </w:trPr>
        <w:tc>
          <w:tcPr>
            <w:tcW w:w="1134" w:type="dxa"/>
          </w:tcPr>
          <w:p w14:paraId="665D26DC" w14:textId="77777777" w:rsidR="00AB4DC6" w:rsidRPr="007D5EB1" w:rsidRDefault="00AB4DC6" w:rsidP="002C6306">
            <w:pPr>
              <w:spacing w:line="40" w:lineRule="atLeast"/>
              <w:ind w:right="-1008"/>
              <w:rPr>
                <w:rFonts w:asciiTheme="minorHAnsi" w:hAnsiTheme="minorHAnsi" w:cstheme="minorHAnsi"/>
                <w:sz w:val="22"/>
                <w:szCs w:val="22"/>
              </w:rPr>
            </w:pPr>
          </w:p>
        </w:tc>
        <w:tc>
          <w:tcPr>
            <w:tcW w:w="3366" w:type="dxa"/>
          </w:tcPr>
          <w:p w14:paraId="1EA8BB0A" w14:textId="77777777" w:rsidR="00AB4DC6" w:rsidRPr="007D5EB1" w:rsidRDefault="00AB4DC6" w:rsidP="002C6306">
            <w:pPr>
              <w:spacing w:line="40" w:lineRule="atLeast"/>
              <w:ind w:right="-1008"/>
              <w:rPr>
                <w:rFonts w:asciiTheme="minorHAnsi" w:hAnsiTheme="minorHAnsi" w:cstheme="minorHAnsi"/>
                <w:sz w:val="22"/>
                <w:szCs w:val="22"/>
              </w:rPr>
            </w:pPr>
          </w:p>
        </w:tc>
        <w:tc>
          <w:tcPr>
            <w:tcW w:w="1170" w:type="dxa"/>
          </w:tcPr>
          <w:p w14:paraId="4A1C1E70" w14:textId="77777777" w:rsidR="00AB4DC6" w:rsidRPr="007D5EB1" w:rsidRDefault="00AB4DC6" w:rsidP="002C6306">
            <w:pPr>
              <w:spacing w:line="40" w:lineRule="atLeast"/>
              <w:ind w:right="-1008"/>
              <w:rPr>
                <w:rFonts w:asciiTheme="minorHAnsi" w:hAnsiTheme="minorHAnsi" w:cstheme="minorHAnsi"/>
                <w:sz w:val="22"/>
                <w:szCs w:val="22"/>
              </w:rPr>
            </w:pPr>
          </w:p>
        </w:tc>
        <w:tc>
          <w:tcPr>
            <w:tcW w:w="3870" w:type="dxa"/>
          </w:tcPr>
          <w:p w14:paraId="33C8842F" w14:textId="77777777" w:rsidR="00AB4DC6" w:rsidRPr="007D5EB1" w:rsidRDefault="00AB4DC6" w:rsidP="002C6306">
            <w:pPr>
              <w:spacing w:line="40" w:lineRule="atLeast"/>
              <w:ind w:right="-1008"/>
              <w:rPr>
                <w:rFonts w:asciiTheme="minorHAnsi" w:hAnsiTheme="minorHAnsi" w:cstheme="minorHAnsi"/>
                <w:sz w:val="22"/>
                <w:szCs w:val="22"/>
              </w:rPr>
            </w:pPr>
          </w:p>
        </w:tc>
      </w:tr>
      <w:tr w:rsidR="00AB4DC6" w:rsidRPr="007D5EB1" w14:paraId="48C58478" w14:textId="77777777" w:rsidTr="002C6306">
        <w:trPr>
          <w:trHeight w:hRule="exact" w:val="240"/>
        </w:trPr>
        <w:tc>
          <w:tcPr>
            <w:tcW w:w="1134" w:type="dxa"/>
          </w:tcPr>
          <w:p w14:paraId="0ED86C37" w14:textId="77777777" w:rsidR="00AB4DC6" w:rsidRPr="007D5EB1" w:rsidRDefault="00AB4DC6" w:rsidP="002C6306">
            <w:pPr>
              <w:spacing w:line="40" w:lineRule="atLeast"/>
              <w:ind w:right="-1008"/>
              <w:rPr>
                <w:rFonts w:asciiTheme="minorHAnsi" w:hAnsiTheme="minorHAnsi" w:cstheme="minorHAnsi"/>
                <w:sz w:val="22"/>
                <w:szCs w:val="22"/>
              </w:rPr>
            </w:pPr>
            <w:r w:rsidRPr="007D5EB1">
              <w:rPr>
                <w:rFonts w:asciiTheme="minorHAnsi" w:hAnsiTheme="minorHAnsi" w:cstheme="minorHAnsi"/>
                <w:sz w:val="22"/>
                <w:szCs w:val="22"/>
              </w:rPr>
              <w:t>Data:</w:t>
            </w:r>
          </w:p>
        </w:tc>
        <w:tc>
          <w:tcPr>
            <w:tcW w:w="3366" w:type="dxa"/>
            <w:tcBorders>
              <w:bottom w:val="single" w:sz="6" w:space="0" w:color="auto"/>
            </w:tcBorders>
          </w:tcPr>
          <w:p w14:paraId="1FBC327B" w14:textId="77777777" w:rsidR="00AB4DC6" w:rsidRPr="007D5EB1" w:rsidRDefault="00AB4DC6" w:rsidP="002C6306">
            <w:pPr>
              <w:spacing w:line="40" w:lineRule="atLeast"/>
              <w:ind w:right="-1008"/>
              <w:rPr>
                <w:rFonts w:asciiTheme="minorHAnsi" w:hAnsiTheme="minorHAnsi" w:cstheme="minorHAnsi"/>
                <w:sz w:val="22"/>
                <w:szCs w:val="22"/>
              </w:rPr>
            </w:pPr>
          </w:p>
        </w:tc>
        <w:tc>
          <w:tcPr>
            <w:tcW w:w="1170" w:type="dxa"/>
          </w:tcPr>
          <w:p w14:paraId="11E94A84" w14:textId="77777777" w:rsidR="00AB4DC6" w:rsidRPr="007D5EB1" w:rsidRDefault="00AB4DC6" w:rsidP="002C6306">
            <w:pPr>
              <w:spacing w:line="40" w:lineRule="atLeast"/>
              <w:ind w:right="-1008"/>
              <w:rPr>
                <w:rFonts w:asciiTheme="minorHAnsi" w:hAnsiTheme="minorHAnsi" w:cstheme="minorHAnsi"/>
                <w:sz w:val="22"/>
                <w:szCs w:val="22"/>
              </w:rPr>
            </w:pPr>
            <w:r w:rsidRPr="007D5EB1">
              <w:rPr>
                <w:rFonts w:asciiTheme="minorHAnsi" w:hAnsiTheme="minorHAnsi" w:cstheme="minorHAnsi"/>
                <w:sz w:val="22"/>
                <w:szCs w:val="22"/>
              </w:rPr>
              <w:t>Data:</w:t>
            </w:r>
          </w:p>
        </w:tc>
        <w:tc>
          <w:tcPr>
            <w:tcW w:w="3870" w:type="dxa"/>
            <w:tcBorders>
              <w:bottom w:val="single" w:sz="6" w:space="0" w:color="auto"/>
            </w:tcBorders>
          </w:tcPr>
          <w:p w14:paraId="3DDC5569" w14:textId="77777777" w:rsidR="00AB4DC6" w:rsidRPr="007D5EB1" w:rsidRDefault="00AB4DC6" w:rsidP="002C6306">
            <w:pPr>
              <w:spacing w:line="40" w:lineRule="atLeast"/>
              <w:ind w:right="-1008"/>
              <w:rPr>
                <w:rFonts w:asciiTheme="minorHAnsi" w:hAnsiTheme="minorHAnsi" w:cstheme="minorHAnsi"/>
                <w:sz w:val="22"/>
                <w:szCs w:val="22"/>
              </w:rPr>
            </w:pPr>
          </w:p>
        </w:tc>
      </w:tr>
    </w:tbl>
    <w:p w14:paraId="04A3A650" w14:textId="77777777" w:rsidR="007D5EB1" w:rsidRPr="007D5EB1" w:rsidRDefault="007D5EB1" w:rsidP="00AB4DC6">
      <w:pPr>
        <w:tabs>
          <w:tab w:val="left" w:pos="576"/>
        </w:tabs>
        <w:suppressAutoHyphens/>
        <w:jc w:val="center"/>
        <w:rPr>
          <w:rFonts w:asciiTheme="minorHAnsi" w:hAnsiTheme="minorHAnsi" w:cstheme="minorHAnsi"/>
          <w:b/>
          <w:sz w:val="22"/>
          <w:szCs w:val="22"/>
        </w:rPr>
      </w:pPr>
    </w:p>
    <w:p w14:paraId="7D3D790D" w14:textId="6DC454FC" w:rsidR="00AB4DC6" w:rsidRPr="007D5EB1" w:rsidRDefault="007D5EB1" w:rsidP="00AB4DC6">
      <w:pPr>
        <w:tabs>
          <w:tab w:val="left" w:pos="576"/>
        </w:tabs>
        <w:suppressAutoHyphens/>
        <w:jc w:val="center"/>
        <w:rPr>
          <w:rFonts w:asciiTheme="minorHAnsi" w:hAnsiTheme="minorHAnsi" w:cstheme="minorHAnsi"/>
          <w:b/>
          <w:sz w:val="22"/>
          <w:szCs w:val="22"/>
        </w:rPr>
      </w:pPr>
      <w:r w:rsidRPr="007D5EB1">
        <w:rPr>
          <w:rFonts w:asciiTheme="minorHAnsi" w:hAnsiTheme="minorHAnsi" w:cstheme="minorHAnsi"/>
          <w:b/>
          <w:sz w:val="22"/>
          <w:szCs w:val="22"/>
        </w:rPr>
        <w:br w:type="column"/>
      </w:r>
      <w:r w:rsidR="00AB4DC6" w:rsidRPr="007D5EB1">
        <w:rPr>
          <w:rFonts w:asciiTheme="minorHAnsi" w:hAnsiTheme="minorHAnsi" w:cstheme="minorHAnsi"/>
          <w:b/>
          <w:sz w:val="22"/>
          <w:szCs w:val="22"/>
        </w:rPr>
        <w:lastRenderedPageBreak/>
        <w:t xml:space="preserve">Załącznik </w:t>
      </w:r>
      <w:r w:rsidR="000A05CA">
        <w:rPr>
          <w:rFonts w:asciiTheme="minorHAnsi" w:hAnsiTheme="minorHAnsi" w:cstheme="minorHAnsi"/>
          <w:b/>
          <w:sz w:val="22"/>
          <w:szCs w:val="22"/>
        </w:rPr>
        <w:t>nr 1 do umowy</w:t>
      </w:r>
    </w:p>
    <w:tbl>
      <w:tblPr>
        <w:tblStyle w:val="Tabela-Siatka"/>
        <w:tblW w:w="0" w:type="auto"/>
        <w:tblCellSpacing w:w="20" w:type="dxa"/>
        <w:tblBorders>
          <w:top w:val="outset" w:sz="6" w:space="0" w:color="auto"/>
          <w:left w:val="outset" w:sz="6" w:space="0" w:color="auto"/>
          <w:bottom w:val="inset" w:sz="6" w:space="0" w:color="auto"/>
          <w:right w:val="inset" w:sz="6" w:space="0" w:color="auto"/>
          <w:insideH w:val="single" w:sz="6" w:space="0" w:color="auto"/>
          <w:insideV w:val="single" w:sz="6" w:space="0" w:color="auto"/>
        </w:tblBorders>
        <w:tblLook w:val="04A0" w:firstRow="1" w:lastRow="0" w:firstColumn="1" w:lastColumn="0" w:noHBand="0" w:noVBand="1"/>
      </w:tblPr>
      <w:tblGrid>
        <w:gridCol w:w="2402"/>
        <w:gridCol w:w="6653"/>
      </w:tblGrid>
      <w:tr w:rsidR="00712D0F" w:rsidRPr="008B55A7" w14:paraId="6D11C3F1" w14:textId="77777777" w:rsidTr="002C6306">
        <w:trPr>
          <w:tblCellSpacing w:w="20" w:type="dxa"/>
        </w:trPr>
        <w:tc>
          <w:tcPr>
            <w:tcW w:w="2342" w:type="dxa"/>
          </w:tcPr>
          <w:p w14:paraId="0341C638" w14:textId="77777777" w:rsidR="00712D0F" w:rsidRPr="008B55A7" w:rsidRDefault="00712D0F" w:rsidP="002C6306">
            <w:pPr>
              <w:pStyle w:val="Tekstpodstawowy"/>
              <w:jc w:val="both"/>
              <w:rPr>
                <w:rFonts w:asciiTheme="minorHAnsi" w:hAnsiTheme="minorHAnsi" w:cstheme="minorHAnsi"/>
                <w:b/>
                <w:bCs/>
                <w:lang w:val="pl-PL"/>
              </w:rPr>
            </w:pPr>
            <w:r w:rsidRPr="008B55A7">
              <w:rPr>
                <w:rFonts w:asciiTheme="minorHAnsi" w:hAnsiTheme="minorHAnsi" w:cstheme="minorHAnsi"/>
                <w:b/>
                <w:bCs/>
                <w:lang w:val="pl-PL"/>
              </w:rPr>
              <w:t>Zamawiający</w:t>
            </w:r>
          </w:p>
        </w:tc>
        <w:tc>
          <w:tcPr>
            <w:tcW w:w="6593" w:type="dxa"/>
          </w:tcPr>
          <w:p w14:paraId="0D5E1329" w14:textId="77777777" w:rsidR="00712D0F" w:rsidRPr="008B55A7" w:rsidRDefault="00712D0F" w:rsidP="002C6306">
            <w:pPr>
              <w:pStyle w:val="Tekstpodstawowy"/>
              <w:jc w:val="both"/>
              <w:rPr>
                <w:rFonts w:asciiTheme="minorHAnsi" w:hAnsiTheme="minorHAnsi" w:cstheme="minorHAnsi"/>
                <w:lang w:val="pl-PL"/>
              </w:rPr>
            </w:pPr>
            <w:r w:rsidRPr="008B55A7">
              <w:rPr>
                <w:rFonts w:asciiTheme="minorHAnsi" w:hAnsiTheme="minorHAnsi" w:cstheme="minorHAnsi"/>
                <w:lang w:val="pl-PL"/>
              </w:rPr>
              <w:t xml:space="preserve">Polimarky spółka z ograniczoną odpowiedzialnością spółka komandytowa, ul. Bieszczadzka 10a, </w:t>
            </w:r>
            <w:bookmarkStart w:id="4" w:name="_Hlk181090809"/>
            <w:r w:rsidRPr="008B55A7">
              <w:rPr>
                <w:rFonts w:asciiTheme="minorHAnsi" w:hAnsiTheme="minorHAnsi" w:cstheme="minorHAnsi"/>
                <w:lang w:val="pl-PL"/>
              </w:rPr>
              <w:t>35-082 Rzeszów</w:t>
            </w:r>
            <w:bookmarkEnd w:id="4"/>
          </w:p>
        </w:tc>
      </w:tr>
      <w:tr w:rsidR="00712D0F" w:rsidRPr="008B55A7" w14:paraId="0BFB0901" w14:textId="77777777" w:rsidTr="002C6306">
        <w:trPr>
          <w:tblCellSpacing w:w="20" w:type="dxa"/>
        </w:trPr>
        <w:tc>
          <w:tcPr>
            <w:tcW w:w="8975" w:type="dxa"/>
            <w:gridSpan w:val="2"/>
          </w:tcPr>
          <w:p w14:paraId="4CFC3AFE" w14:textId="41B41629" w:rsidR="00710D37" w:rsidRPr="00A7223C" w:rsidRDefault="00710D37" w:rsidP="00710D37">
            <w:pPr>
              <w:pStyle w:val="Tekstpodstawowy"/>
              <w:jc w:val="both"/>
              <w:rPr>
                <w:rFonts w:asciiTheme="minorHAnsi" w:hAnsiTheme="minorHAnsi" w:cstheme="minorHAnsi"/>
                <w:b/>
                <w:bCs/>
                <w:lang w:val="pl-PL"/>
              </w:rPr>
            </w:pPr>
            <w:r w:rsidRPr="00AC4C0B">
              <w:rPr>
                <w:rFonts w:asciiTheme="minorHAnsi" w:hAnsiTheme="minorHAnsi" w:cstheme="minorHAnsi"/>
                <w:b/>
                <w:bCs/>
                <w:lang w:val="pl-PL"/>
              </w:rPr>
              <w:t>Zapytanie ofertowe nr: 3/AUT/01/202</w:t>
            </w:r>
            <w:r w:rsidR="007B2C1D">
              <w:rPr>
                <w:rFonts w:asciiTheme="minorHAnsi" w:hAnsiTheme="minorHAnsi" w:cstheme="minorHAnsi"/>
                <w:b/>
                <w:bCs/>
                <w:lang w:val="pl-PL"/>
              </w:rPr>
              <w:t>6</w:t>
            </w:r>
            <w:r w:rsidRPr="00AC4C0B">
              <w:rPr>
                <w:rFonts w:asciiTheme="minorHAnsi" w:hAnsiTheme="minorHAnsi" w:cstheme="minorHAnsi"/>
                <w:b/>
                <w:bCs/>
                <w:lang w:val="pl-PL"/>
              </w:rPr>
              <w:t xml:space="preserve"> z dnia </w:t>
            </w:r>
            <w:r w:rsidR="00AC4C0B" w:rsidRPr="00AC4C0B">
              <w:rPr>
                <w:rFonts w:asciiTheme="minorHAnsi" w:hAnsiTheme="minorHAnsi" w:cstheme="minorHAnsi"/>
                <w:b/>
                <w:bCs/>
                <w:lang w:val="pl-PL"/>
              </w:rPr>
              <w:t>0</w:t>
            </w:r>
            <w:r w:rsidR="00FD10E7">
              <w:rPr>
                <w:rFonts w:asciiTheme="minorHAnsi" w:hAnsiTheme="minorHAnsi" w:cstheme="minorHAnsi"/>
                <w:b/>
                <w:bCs/>
                <w:lang w:val="pl-PL"/>
              </w:rPr>
              <w:t>5</w:t>
            </w:r>
            <w:r w:rsidRPr="00AC4C0B">
              <w:rPr>
                <w:rFonts w:asciiTheme="minorHAnsi" w:hAnsiTheme="minorHAnsi" w:cstheme="minorHAnsi"/>
                <w:b/>
                <w:bCs/>
                <w:lang w:val="pl-PL"/>
              </w:rPr>
              <w:t>.0</w:t>
            </w:r>
            <w:r w:rsidR="00F1378C">
              <w:rPr>
                <w:rFonts w:asciiTheme="minorHAnsi" w:hAnsiTheme="minorHAnsi" w:cstheme="minorHAnsi"/>
                <w:b/>
                <w:bCs/>
                <w:lang w:val="pl-PL"/>
              </w:rPr>
              <w:t>2</w:t>
            </w:r>
            <w:r w:rsidRPr="00AC4C0B">
              <w:rPr>
                <w:rFonts w:asciiTheme="minorHAnsi" w:hAnsiTheme="minorHAnsi" w:cstheme="minorHAnsi"/>
                <w:b/>
                <w:bCs/>
                <w:lang w:val="pl-PL"/>
              </w:rPr>
              <w:t>.202</w:t>
            </w:r>
            <w:r w:rsidR="007B2C1D">
              <w:rPr>
                <w:rFonts w:asciiTheme="minorHAnsi" w:hAnsiTheme="minorHAnsi" w:cstheme="minorHAnsi"/>
                <w:b/>
                <w:bCs/>
                <w:lang w:val="pl-PL"/>
              </w:rPr>
              <w:t>6</w:t>
            </w:r>
            <w:r w:rsidRPr="00AC4C0B">
              <w:rPr>
                <w:rFonts w:asciiTheme="minorHAnsi" w:hAnsiTheme="minorHAnsi" w:cstheme="minorHAnsi"/>
                <w:b/>
                <w:bCs/>
                <w:lang w:val="pl-PL"/>
              </w:rPr>
              <w:t xml:space="preserve"> r. na:</w:t>
            </w:r>
            <w:r w:rsidRPr="00A7223C">
              <w:rPr>
                <w:rFonts w:asciiTheme="minorHAnsi" w:hAnsiTheme="minorHAnsi" w:cstheme="minorHAnsi"/>
                <w:b/>
                <w:bCs/>
                <w:lang w:val="pl-PL"/>
              </w:rPr>
              <w:t xml:space="preserve"> </w:t>
            </w:r>
          </w:p>
          <w:p w14:paraId="0027A53F" w14:textId="036FF752" w:rsidR="00712D0F" w:rsidRPr="008B55A7" w:rsidRDefault="00710D37" w:rsidP="00710D37">
            <w:pPr>
              <w:pStyle w:val="Tekstpodstawowy"/>
              <w:jc w:val="both"/>
              <w:rPr>
                <w:rFonts w:asciiTheme="minorHAnsi" w:hAnsiTheme="minorHAnsi" w:cstheme="minorHAnsi"/>
                <w:lang w:val="pl-PL"/>
              </w:rPr>
            </w:pPr>
            <w:r w:rsidRPr="00A7223C">
              <w:rPr>
                <w:rFonts w:asciiTheme="minorHAnsi" w:hAnsiTheme="minorHAnsi" w:cstheme="minorHAnsi"/>
                <w:lang w:val="pl-PL"/>
              </w:rPr>
              <w:t>„Zakup zautomatyzowanej nawijarki rur PE-RT”</w:t>
            </w:r>
          </w:p>
        </w:tc>
      </w:tr>
      <w:tr w:rsidR="00712D0F" w:rsidRPr="008B55A7" w14:paraId="4ABECA4F" w14:textId="77777777" w:rsidTr="002C6306">
        <w:trPr>
          <w:tblCellSpacing w:w="20" w:type="dxa"/>
        </w:trPr>
        <w:tc>
          <w:tcPr>
            <w:tcW w:w="8975" w:type="dxa"/>
            <w:gridSpan w:val="2"/>
          </w:tcPr>
          <w:p w14:paraId="389517CC" w14:textId="77777777" w:rsidR="00712D0F" w:rsidRPr="008B55A7" w:rsidRDefault="00712D0F" w:rsidP="002C6306">
            <w:pPr>
              <w:pStyle w:val="Tekstpodstawowy"/>
              <w:jc w:val="both"/>
              <w:rPr>
                <w:rFonts w:asciiTheme="minorHAnsi" w:hAnsiTheme="minorHAnsi" w:cstheme="minorHAnsi"/>
                <w:lang w:val="pl-PL"/>
              </w:rPr>
            </w:pPr>
            <w:r w:rsidRPr="008B55A7">
              <w:rPr>
                <w:rFonts w:asciiTheme="minorHAnsi" w:hAnsiTheme="minorHAnsi" w:cstheme="minorHAnsi"/>
                <w:lang w:val="pl-PL"/>
              </w:rPr>
              <w:t>w ramach projektu pt.:</w:t>
            </w:r>
            <w:r w:rsidRPr="008B55A7">
              <w:rPr>
                <w:rFonts w:asciiTheme="minorHAnsi" w:hAnsiTheme="minorHAnsi" w:cstheme="minorHAnsi"/>
                <w:b/>
                <w:bCs/>
                <w:i/>
                <w:iCs/>
                <w:lang w:val="pl-PL"/>
              </w:rPr>
              <w:t xml:space="preserve"> „Transformacja firmy Polimarky Sp. z o.o. sp.k. w kierunku Przemysłu 4.0” </w:t>
            </w:r>
            <w:r w:rsidRPr="008B55A7">
              <w:rPr>
                <w:rFonts w:asciiTheme="minorHAnsi" w:hAnsiTheme="minorHAnsi" w:cstheme="minorHAnsi"/>
                <w:i/>
                <w:iCs/>
                <w:lang w:val="pl-PL"/>
              </w:rPr>
              <w:t>dofinansowanego ze środków:</w:t>
            </w:r>
          </w:p>
        </w:tc>
      </w:tr>
      <w:tr w:rsidR="00712D0F" w:rsidRPr="008B55A7" w14:paraId="50441DBC" w14:textId="77777777" w:rsidTr="002C6306">
        <w:trPr>
          <w:tblCellSpacing w:w="20" w:type="dxa"/>
        </w:trPr>
        <w:tc>
          <w:tcPr>
            <w:tcW w:w="2342" w:type="dxa"/>
          </w:tcPr>
          <w:p w14:paraId="1464281F" w14:textId="77777777" w:rsidR="00712D0F" w:rsidRPr="008B55A7" w:rsidRDefault="00712D0F" w:rsidP="002C6306">
            <w:pPr>
              <w:pStyle w:val="Tekstpodstawowy"/>
              <w:rPr>
                <w:rFonts w:asciiTheme="minorHAnsi" w:hAnsiTheme="minorHAnsi" w:cstheme="minorHAnsi"/>
                <w:lang w:val="pl-PL"/>
              </w:rPr>
            </w:pPr>
            <w:r w:rsidRPr="008B55A7">
              <w:rPr>
                <w:rFonts w:asciiTheme="minorHAnsi" w:hAnsiTheme="minorHAnsi" w:cstheme="minorHAnsi"/>
                <w:lang w:val="pl-PL"/>
              </w:rPr>
              <w:t>Program operacyjny</w:t>
            </w:r>
          </w:p>
        </w:tc>
        <w:tc>
          <w:tcPr>
            <w:tcW w:w="6593" w:type="dxa"/>
          </w:tcPr>
          <w:p w14:paraId="6163E48F" w14:textId="77777777" w:rsidR="00712D0F" w:rsidRPr="008B55A7" w:rsidRDefault="00712D0F" w:rsidP="002C6306">
            <w:pPr>
              <w:pStyle w:val="Tekstpodstawowy"/>
              <w:rPr>
                <w:rFonts w:asciiTheme="minorHAnsi" w:hAnsiTheme="minorHAnsi" w:cstheme="minorHAnsi"/>
                <w:lang w:val="pl-PL"/>
              </w:rPr>
            </w:pPr>
            <w:r w:rsidRPr="008B55A7">
              <w:rPr>
                <w:rFonts w:asciiTheme="minorHAnsi" w:hAnsiTheme="minorHAnsi" w:cstheme="minorHAnsi"/>
                <w:lang w:val="pl-PL"/>
              </w:rPr>
              <w:t>Fundusze Europejskie dla Polski Wschodniej 2021-2027</w:t>
            </w:r>
          </w:p>
        </w:tc>
      </w:tr>
      <w:tr w:rsidR="00712D0F" w:rsidRPr="008B55A7" w14:paraId="5275BBD1" w14:textId="77777777" w:rsidTr="002C6306">
        <w:trPr>
          <w:tblCellSpacing w:w="20" w:type="dxa"/>
        </w:trPr>
        <w:tc>
          <w:tcPr>
            <w:tcW w:w="2342" w:type="dxa"/>
          </w:tcPr>
          <w:p w14:paraId="6035A2B1" w14:textId="77777777" w:rsidR="00712D0F" w:rsidRPr="008B55A7" w:rsidRDefault="00712D0F" w:rsidP="002C6306">
            <w:pPr>
              <w:pStyle w:val="Tekstpodstawowy"/>
              <w:rPr>
                <w:rFonts w:asciiTheme="minorHAnsi" w:hAnsiTheme="minorHAnsi" w:cstheme="minorHAnsi"/>
                <w:lang w:val="pl-PL"/>
              </w:rPr>
            </w:pPr>
            <w:r w:rsidRPr="008B55A7">
              <w:rPr>
                <w:rFonts w:asciiTheme="minorHAnsi" w:hAnsiTheme="minorHAnsi" w:cstheme="minorHAnsi"/>
                <w:lang w:val="pl-PL"/>
              </w:rPr>
              <w:t>Oś Priorytetowa</w:t>
            </w:r>
          </w:p>
        </w:tc>
        <w:tc>
          <w:tcPr>
            <w:tcW w:w="6593" w:type="dxa"/>
          </w:tcPr>
          <w:p w14:paraId="04AF41A3" w14:textId="77777777" w:rsidR="00712D0F" w:rsidRPr="008B55A7" w:rsidRDefault="00712D0F" w:rsidP="002C6306">
            <w:pPr>
              <w:pStyle w:val="Tekstpodstawowy"/>
              <w:rPr>
                <w:rFonts w:asciiTheme="minorHAnsi" w:hAnsiTheme="minorHAnsi" w:cstheme="minorHAnsi"/>
                <w:lang w:val="pl-PL"/>
              </w:rPr>
            </w:pPr>
            <w:r w:rsidRPr="008B55A7">
              <w:rPr>
                <w:rFonts w:asciiTheme="minorHAnsi" w:hAnsiTheme="minorHAnsi" w:cstheme="minorHAnsi"/>
                <w:lang w:val="pl-PL"/>
              </w:rPr>
              <w:t>I. Przedsiębiorczość i Innowacje</w:t>
            </w:r>
          </w:p>
        </w:tc>
      </w:tr>
      <w:tr w:rsidR="00712D0F" w:rsidRPr="008B55A7" w14:paraId="411B62FD" w14:textId="77777777" w:rsidTr="002C6306">
        <w:trPr>
          <w:tblCellSpacing w:w="20" w:type="dxa"/>
        </w:trPr>
        <w:tc>
          <w:tcPr>
            <w:tcW w:w="2342" w:type="dxa"/>
          </w:tcPr>
          <w:p w14:paraId="09B32436" w14:textId="77777777" w:rsidR="00712D0F" w:rsidRPr="008B55A7" w:rsidRDefault="00712D0F" w:rsidP="002C6306">
            <w:pPr>
              <w:pStyle w:val="Tekstpodstawowy"/>
              <w:rPr>
                <w:rFonts w:asciiTheme="minorHAnsi" w:hAnsiTheme="minorHAnsi" w:cstheme="minorHAnsi"/>
                <w:lang w:val="pl-PL"/>
              </w:rPr>
            </w:pPr>
            <w:r w:rsidRPr="008B55A7">
              <w:rPr>
                <w:rFonts w:asciiTheme="minorHAnsi" w:hAnsiTheme="minorHAnsi" w:cstheme="minorHAnsi"/>
                <w:lang w:val="pl-PL"/>
              </w:rPr>
              <w:t>Działanie</w:t>
            </w:r>
          </w:p>
        </w:tc>
        <w:tc>
          <w:tcPr>
            <w:tcW w:w="6593" w:type="dxa"/>
          </w:tcPr>
          <w:p w14:paraId="3880D295" w14:textId="77777777" w:rsidR="00712D0F" w:rsidRPr="008B55A7" w:rsidRDefault="00712D0F" w:rsidP="002C6306">
            <w:pPr>
              <w:pStyle w:val="Tekstpodstawowy"/>
              <w:rPr>
                <w:rFonts w:asciiTheme="minorHAnsi" w:hAnsiTheme="minorHAnsi" w:cstheme="minorHAnsi"/>
                <w:lang w:val="pl-PL"/>
              </w:rPr>
            </w:pPr>
            <w:r w:rsidRPr="008B55A7">
              <w:rPr>
                <w:rFonts w:asciiTheme="minorHAnsi" w:hAnsiTheme="minorHAnsi" w:cstheme="minorHAnsi"/>
                <w:lang w:val="pl-PL"/>
              </w:rPr>
              <w:t>1.2 Automatyzacja i robotyzacja w MŚP</w:t>
            </w:r>
          </w:p>
        </w:tc>
      </w:tr>
      <w:tr w:rsidR="00712D0F" w:rsidRPr="008B55A7" w14:paraId="77609AAB" w14:textId="77777777" w:rsidTr="002C6306">
        <w:trPr>
          <w:tblCellSpacing w:w="20" w:type="dxa"/>
        </w:trPr>
        <w:tc>
          <w:tcPr>
            <w:tcW w:w="2342" w:type="dxa"/>
          </w:tcPr>
          <w:p w14:paraId="52B15AFA" w14:textId="77777777" w:rsidR="00712D0F" w:rsidRPr="008B55A7" w:rsidRDefault="00712D0F" w:rsidP="002C6306">
            <w:pPr>
              <w:pStyle w:val="Tekstpodstawowy"/>
              <w:rPr>
                <w:rFonts w:asciiTheme="minorHAnsi" w:hAnsiTheme="minorHAnsi" w:cstheme="minorHAnsi"/>
                <w:lang w:val="pl-PL"/>
              </w:rPr>
            </w:pPr>
            <w:r w:rsidRPr="008B55A7">
              <w:rPr>
                <w:rFonts w:asciiTheme="minorHAnsi" w:hAnsiTheme="minorHAnsi" w:cstheme="minorHAnsi"/>
                <w:lang w:val="pl-PL"/>
              </w:rPr>
              <w:t>Nr naboru</w:t>
            </w:r>
          </w:p>
        </w:tc>
        <w:tc>
          <w:tcPr>
            <w:tcW w:w="6593" w:type="dxa"/>
          </w:tcPr>
          <w:p w14:paraId="78FC0534" w14:textId="77777777" w:rsidR="00712D0F" w:rsidRPr="008B55A7" w:rsidRDefault="00712D0F" w:rsidP="002C6306">
            <w:pPr>
              <w:pStyle w:val="Tekstpodstawowy"/>
              <w:rPr>
                <w:rFonts w:asciiTheme="minorHAnsi" w:hAnsiTheme="minorHAnsi" w:cstheme="minorHAnsi"/>
                <w:lang w:val="pl-PL"/>
              </w:rPr>
            </w:pPr>
            <w:r w:rsidRPr="008B55A7">
              <w:rPr>
                <w:rFonts w:asciiTheme="minorHAnsi" w:hAnsiTheme="minorHAnsi" w:cstheme="minorHAnsi"/>
                <w:lang w:val="pl-PL"/>
              </w:rPr>
              <w:t>FEPW.01.02-IP.01-001/23</w:t>
            </w:r>
          </w:p>
        </w:tc>
      </w:tr>
      <w:tr w:rsidR="00712D0F" w:rsidRPr="008B55A7" w14:paraId="2E23F417" w14:textId="77777777" w:rsidTr="002C6306">
        <w:trPr>
          <w:tblCellSpacing w:w="20" w:type="dxa"/>
        </w:trPr>
        <w:tc>
          <w:tcPr>
            <w:tcW w:w="2342" w:type="dxa"/>
          </w:tcPr>
          <w:p w14:paraId="501A78D9" w14:textId="77777777" w:rsidR="00712D0F" w:rsidRPr="008B55A7" w:rsidRDefault="00712D0F" w:rsidP="002C6306">
            <w:pPr>
              <w:pStyle w:val="Tekstpodstawowy"/>
              <w:rPr>
                <w:rFonts w:asciiTheme="minorHAnsi" w:hAnsiTheme="minorHAnsi" w:cstheme="minorHAnsi"/>
                <w:lang w:val="pl-PL"/>
              </w:rPr>
            </w:pPr>
            <w:r w:rsidRPr="008B55A7">
              <w:rPr>
                <w:rFonts w:asciiTheme="minorHAnsi" w:hAnsiTheme="minorHAnsi" w:cstheme="minorHAnsi"/>
                <w:lang w:val="pl-PL"/>
              </w:rPr>
              <w:t>Nr umowy</w:t>
            </w:r>
          </w:p>
        </w:tc>
        <w:tc>
          <w:tcPr>
            <w:tcW w:w="6593" w:type="dxa"/>
          </w:tcPr>
          <w:p w14:paraId="229AF7DF" w14:textId="77777777" w:rsidR="00712D0F" w:rsidRPr="008B55A7" w:rsidRDefault="00712D0F" w:rsidP="002C6306">
            <w:pPr>
              <w:pStyle w:val="Tekstpodstawowy"/>
              <w:rPr>
                <w:rFonts w:asciiTheme="minorHAnsi" w:hAnsiTheme="minorHAnsi" w:cstheme="minorHAnsi"/>
                <w:lang w:val="pl-PL"/>
              </w:rPr>
            </w:pPr>
            <w:r w:rsidRPr="008B55A7">
              <w:rPr>
                <w:rFonts w:asciiTheme="minorHAnsi" w:hAnsiTheme="minorHAnsi" w:cstheme="minorHAnsi"/>
                <w:lang w:val="pl-PL"/>
              </w:rPr>
              <w:t>FEPW.01.02-IP.01-0184/23-00</w:t>
            </w:r>
          </w:p>
        </w:tc>
      </w:tr>
      <w:tr w:rsidR="00712D0F" w:rsidRPr="008B55A7" w14:paraId="6FA45B05" w14:textId="77777777" w:rsidTr="002C6306">
        <w:trPr>
          <w:tblCellSpacing w:w="20" w:type="dxa"/>
        </w:trPr>
        <w:tc>
          <w:tcPr>
            <w:tcW w:w="2342" w:type="dxa"/>
          </w:tcPr>
          <w:p w14:paraId="3457D42C" w14:textId="77777777" w:rsidR="00712D0F" w:rsidRPr="008B55A7" w:rsidRDefault="00712D0F" w:rsidP="002C6306">
            <w:pPr>
              <w:pStyle w:val="Tekstpodstawowy"/>
              <w:rPr>
                <w:rFonts w:asciiTheme="minorHAnsi" w:hAnsiTheme="minorHAnsi" w:cstheme="minorHAnsi"/>
                <w:lang w:val="pl-PL"/>
              </w:rPr>
            </w:pPr>
            <w:r w:rsidRPr="008B55A7">
              <w:rPr>
                <w:rFonts w:asciiTheme="minorHAnsi" w:hAnsiTheme="minorHAnsi" w:cstheme="minorHAnsi"/>
                <w:lang w:val="pl-PL"/>
              </w:rPr>
              <w:t>Data zawarcia umowy</w:t>
            </w:r>
          </w:p>
        </w:tc>
        <w:tc>
          <w:tcPr>
            <w:tcW w:w="6593" w:type="dxa"/>
          </w:tcPr>
          <w:p w14:paraId="28737035" w14:textId="77777777" w:rsidR="00712D0F" w:rsidRPr="008B55A7" w:rsidRDefault="00712D0F" w:rsidP="002C6306">
            <w:pPr>
              <w:pStyle w:val="Tekstpodstawowy"/>
              <w:rPr>
                <w:rFonts w:asciiTheme="minorHAnsi" w:hAnsiTheme="minorHAnsi" w:cstheme="minorHAnsi"/>
                <w:lang w:val="pl-PL"/>
              </w:rPr>
            </w:pPr>
            <w:r w:rsidRPr="008B55A7">
              <w:rPr>
                <w:rFonts w:asciiTheme="minorHAnsi" w:hAnsiTheme="minorHAnsi" w:cstheme="minorHAnsi"/>
                <w:lang w:val="pl-PL"/>
              </w:rPr>
              <w:t>19 lipca 2024 r.</w:t>
            </w:r>
          </w:p>
        </w:tc>
      </w:tr>
    </w:tbl>
    <w:p w14:paraId="3A59D305" w14:textId="77777777" w:rsidR="00AB4DC6" w:rsidRPr="007D5EB1" w:rsidRDefault="00AB4DC6" w:rsidP="00AB4DC6">
      <w:pPr>
        <w:tabs>
          <w:tab w:val="left" w:pos="576"/>
        </w:tabs>
        <w:suppressAutoHyphens/>
        <w:jc w:val="both"/>
        <w:rPr>
          <w:rFonts w:asciiTheme="minorHAnsi" w:hAnsiTheme="minorHAnsi" w:cstheme="minorHAnsi"/>
          <w:sz w:val="22"/>
          <w:szCs w:val="22"/>
        </w:rPr>
      </w:pPr>
    </w:p>
    <w:p w14:paraId="230144DA" w14:textId="77777777" w:rsidR="00AB4DC6" w:rsidRPr="007D5EB1" w:rsidRDefault="00AB4DC6" w:rsidP="00AB4DC6">
      <w:pPr>
        <w:tabs>
          <w:tab w:val="left" w:pos="576"/>
        </w:tabs>
        <w:suppressAutoHyphens/>
        <w:jc w:val="center"/>
        <w:rPr>
          <w:rFonts w:asciiTheme="minorHAnsi" w:hAnsiTheme="minorHAnsi" w:cstheme="minorHAnsi"/>
          <w:sz w:val="22"/>
          <w:szCs w:val="22"/>
        </w:rPr>
      </w:pPr>
      <w:r w:rsidRPr="007D5EB1">
        <w:rPr>
          <w:rFonts w:asciiTheme="minorHAnsi" w:hAnsiTheme="minorHAnsi" w:cstheme="minorHAnsi"/>
          <w:b/>
          <w:sz w:val="22"/>
          <w:szCs w:val="22"/>
        </w:rPr>
        <w:t>PROTOKOŁ ODBIORU KOŃCOWEGO</w:t>
      </w:r>
    </w:p>
    <w:p w14:paraId="3DBDDDBC" w14:textId="1D1FCBF8" w:rsidR="00AB4DC6" w:rsidRDefault="0075521B" w:rsidP="0075521B">
      <w:pPr>
        <w:tabs>
          <w:tab w:val="left" w:leader="dot" w:pos="8789"/>
        </w:tabs>
        <w:jc w:val="center"/>
        <w:rPr>
          <w:rFonts w:asciiTheme="minorHAnsi" w:eastAsia="Carlito" w:hAnsiTheme="minorHAnsi" w:cstheme="minorHAnsi"/>
          <w:sz w:val="22"/>
          <w:szCs w:val="22"/>
          <w:lang w:eastAsia="en-US"/>
        </w:rPr>
      </w:pPr>
      <w:r w:rsidRPr="0075521B">
        <w:rPr>
          <w:rFonts w:asciiTheme="minorHAnsi" w:eastAsia="Carlito" w:hAnsiTheme="minorHAnsi" w:cstheme="minorHAnsi"/>
          <w:sz w:val="22"/>
          <w:szCs w:val="22"/>
          <w:lang w:eastAsia="en-US"/>
        </w:rPr>
        <w:t>Sprzedaży</w:t>
      </w:r>
      <w:r w:rsidR="00FF5A97" w:rsidRPr="00FF5A97">
        <w:rPr>
          <w:rFonts w:asciiTheme="minorHAnsi" w:hAnsiTheme="minorHAnsi" w:cstheme="minorHAnsi"/>
          <w:b/>
          <w:bCs/>
          <w:sz w:val="22"/>
          <w:szCs w:val="22"/>
        </w:rPr>
        <w:t xml:space="preserve"> zautomatyzowanej nawijarki rur PE-RT wraz z wyposażeniem stanowiących funkcjonalną całość</w:t>
      </w:r>
    </w:p>
    <w:p w14:paraId="1026C2DA" w14:textId="77777777" w:rsidR="0075521B" w:rsidRPr="007D5EB1" w:rsidRDefault="0075521B" w:rsidP="00A85CFA">
      <w:pPr>
        <w:tabs>
          <w:tab w:val="left" w:leader="dot" w:pos="8789"/>
        </w:tabs>
        <w:jc w:val="both"/>
        <w:rPr>
          <w:rFonts w:asciiTheme="minorHAnsi" w:hAnsiTheme="minorHAnsi" w:cstheme="minorHAnsi"/>
          <w:sz w:val="22"/>
          <w:szCs w:val="22"/>
        </w:rPr>
      </w:pPr>
    </w:p>
    <w:p w14:paraId="76EC7FBA" w14:textId="590CEA8F" w:rsidR="0075521B" w:rsidRDefault="007940DE" w:rsidP="007940DE">
      <w:pPr>
        <w:pStyle w:val="Tekstpodstawowy"/>
        <w:tabs>
          <w:tab w:val="left" w:leader="dot" w:pos="8789"/>
        </w:tabs>
        <w:rPr>
          <w:rFonts w:asciiTheme="minorHAnsi" w:hAnsiTheme="minorHAnsi" w:cstheme="minorHAnsi"/>
        </w:rPr>
      </w:pPr>
      <w:r w:rsidRPr="007940DE">
        <w:rPr>
          <w:rFonts w:asciiTheme="minorHAnsi" w:hAnsiTheme="minorHAnsi" w:cstheme="minorHAnsi"/>
        </w:rPr>
        <w:t xml:space="preserve">W dniu </w:t>
      </w:r>
      <w:r>
        <w:rPr>
          <w:rFonts w:asciiTheme="minorHAnsi" w:hAnsiTheme="minorHAnsi" w:cstheme="minorHAnsi"/>
        </w:rPr>
        <w:t>…………………………</w:t>
      </w:r>
      <w:r w:rsidRPr="007940DE">
        <w:rPr>
          <w:rFonts w:asciiTheme="minorHAnsi" w:hAnsiTheme="minorHAnsi" w:cstheme="minorHAnsi"/>
        </w:rPr>
        <w:t xml:space="preserve"> dokonano odbioru </w:t>
      </w:r>
      <w:r w:rsidR="0075521B">
        <w:rPr>
          <w:rFonts w:asciiTheme="minorHAnsi" w:hAnsiTheme="minorHAnsi" w:cstheme="minorHAnsi"/>
        </w:rPr>
        <w:t xml:space="preserve">zamówienia będącego </w:t>
      </w:r>
      <w:r>
        <w:rPr>
          <w:rFonts w:asciiTheme="minorHAnsi" w:hAnsiTheme="minorHAnsi" w:cstheme="minorHAnsi"/>
        </w:rPr>
        <w:t>przedmiot</w:t>
      </w:r>
      <w:r w:rsidR="0075521B">
        <w:rPr>
          <w:rFonts w:asciiTheme="minorHAnsi" w:hAnsiTheme="minorHAnsi" w:cstheme="minorHAnsi"/>
        </w:rPr>
        <w:t>em</w:t>
      </w:r>
      <w:r>
        <w:rPr>
          <w:rFonts w:asciiTheme="minorHAnsi" w:hAnsiTheme="minorHAnsi" w:cstheme="minorHAnsi"/>
        </w:rPr>
        <w:t xml:space="preserve"> </w:t>
      </w:r>
      <w:r w:rsidRPr="007940DE">
        <w:rPr>
          <w:rFonts w:asciiTheme="minorHAnsi" w:hAnsiTheme="minorHAnsi" w:cstheme="minorHAnsi"/>
        </w:rPr>
        <w:t xml:space="preserve">Umowy nr </w:t>
      </w:r>
      <w:r>
        <w:rPr>
          <w:rFonts w:asciiTheme="minorHAnsi" w:hAnsiTheme="minorHAnsi" w:cstheme="minorHAnsi"/>
        </w:rPr>
        <w:t xml:space="preserve">…………………………………… </w:t>
      </w:r>
      <w:r w:rsidRPr="007940DE">
        <w:rPr>
          <w:rFonts w:asciiTheme="minorHAnsi" w:hAnsiTheme="minorHAnsi" w:cstheme="minorHAnsi"/>
        </w:rPr>
        <w:t>z dni</w:t>
      </w:r>
      <w:r>
        <w:rPr>
          <w:rFonts w:asciiTheme="minorHAnsi" w:hAnsiTheme="minorHAnsi" w:cstheme="minorHAnsi"/>
        </w:rPr>
        <w:t>a</w:t>
      </w:r>
      <w:r w:rsidRPr="007940DE">
        <w:rPr>
          <w:rFonts w:asciiTheme="minorHAnsi" w:hAnsiTheme="minorHAnsi" w:cstheme="minorHAnsi"/>
        </w:rPr>
        <w:t xml:space="preserve"> </w:t>
      </w:r>
      <w:r>
        <w:rPr>
          <w:rFonts w:asciiTheme="minorHAnsi" w:hAnsiTheme="minorHAnsi" w:cstheme="minorHAnsi"/>
        </w:rPr>
        <w:t>…………………………………</w:t>
      </w:r>
      <w:r w:rsidRPr="007940DE">
        <w:rPr>
          <w:rFonts w:asciiTheme="minorHAnsi" w:hAnsiTheme="minorHAnsi" w:cstheme="minorHAnsi"/>
        </w:rPr>
        <w:t xml:space="preserve"> r.</w:t>
      </w:r>
      <w:r w:rsidR="0075521B">
        <w:rPr>
          <w:rFonts w:asciiTheme="minorHAnsi" w:hAnsiTheme="minorHAnsi" w:cstheme="minorHAnsi"/>
        </w:rPr>
        <w:t xml:space="preserve"> pomiędzy:</w:t>
      </w:r>
    </w:p>
    <w:p w14:paraId="79258578" w14:textId="172B569B" w:rsidR="0075521B" w:rsidRPr="007D5EB1" w:rsidRDefault="0075521B" w:rsidP="0075521B">
      <w:pPr>
        <w:tabs>
          <w:tab w:val="left" w:pos="284"/>
        </w:tabs>
        <w:rPr>
          <w:rFonts w:asciiTheme="minorHAnsi" w:hAnsiTheme="minorHAnsi" w:cstheme="minorHAnsi"/>
          <w:sz w:val="22"/>
          <w:szCs w:val="22"/>
        </w:rPr>
      </w:pPr>
      <w:r w:rsidRPr="007D5EB1">
        <w:rPr>
          <w:rFonts w:asciiTheme="minorHAnsi" w:hAnsiTheme="minorHAnsi" w:cstheme="minorHAnsi"/>
          <w:b/>
          <w:bCs/>
          <w:sz w:val="22"/>
          <w:szCs w:val="22"/>
        </w:rPr>
        <w:t>Polimarky Sp. z o.o. Sp. k.</w:t>
      </w:r>
      <w:r>
        <w:rPr>
          <w:rFonts w:asciiTheme="minorHAnsi" w:hAnsiTheme="minorHAnsi" w:cstheme="minorHAnsi"/>
          <w:b/>
          <w:bCs/>
          <w:sz w:val="22"/>
          <w:szCs w:val="22"/>
        </w:rPr>
        <w:t>,</w:t>
      </w:r>
      <w:r w:rsidRPr="007D5EB1">
        <w:rPr>
          <w:rFonts w:asciiTheme="minorHAnsi" w:hAnsiTheme="minorHAnsi" w:cstheme="minorHAnsi"/>
          <w:bCs/>
          <w:sz w:val="22"/>
          <w:szCs w:val="22"/>
        </w:rPr>
        <w:t xml:space="preserve"> ul. Bieszczadzka 10 a,</w:t>
      </w:r>
      <w:r w:rsidRPr="0075521B">
        <w:t xml:space="preserve"> </w:t>
      </w:r>
      <w:r w:rsidRPr="0075521B">
        <w:rPr>
          <w:rFonts w:asciiTheme="minorHAnsi" w:hAnsiTheme="minorHAnsi" w:cstheme="minorHAnsi"/>
          <w:bCs/>
          <w:sz w:val="22"/>
          <w:szCs w:val="22"/>
        </w:rPr>
        <w:t>35-082 Rzeszów</w:t>
      </w:r>
      <w:r>
        <w:rPr>
          <w:rFonts w:asciiTheme="minorHAnsi" w:hAnsiTheme="minorHAnsi" w:cstheme="minorHAnsi"/>
          <w:bCs/>
          <w:sz w:val="22"/>
          <w:szCs w:val="22"/>
        </w:rPr>
        <w:t>,</w:t>
      </w:r>
      <w:r w:rsidRPr="007D5EB1">
        <w:rPr>
          <w:rFonts w:asciiTheme="minorHAnsi" w:hAnsiTheme="minorHAnsi" w:cstheme="minorHAnsi"/>
          <w:bCs/>
          <w:sz w:val="22"/>
          <w:szCs w:val="22"/>
        </w:rPr>
        <w:t xml:space="preserve"> NIP: 8133680156, </w:t>
      </w:r>
      <w:r>
        <w:rPr>
          <w:rFonts w:asciiTheme="minorHAnsi" w:hAnsiTheme="minorHAnsi" w:cstheme="minorHAnsi"/>
          <w:bCs/>
          <w:sz w:val="22"/>
          <w:szCs w:val="22"/>
        </w:rPr>
        <w:t>REGON: </w:t>
      </w:r>
      <w:r w:rsidRPr="007D5EB1">
        <w:rPr>
          <w:rFonts w:asciiTheme="minorHAnsi" w:hAnsiTheme="minorHAnsi" w:cstheme="minorHAnsi"/>
          <w:bCs/>
          <w:sz w:val="22"/>
          <w:szCs w:val="22"/>
        </w:rPr>
        <w:t>KRS</w:t>
      </w:r>
      <w:r>
        <w:rPr>
          <w:rFonts w:asciiTheme="minorHAnsi" w:hAnsiTheme="minorHAnsi" w:cstheme="minorHAnsi"/>
          <w:bCs/>
          <w:sz w:val="22"/>
          <w:szCs w:val="22"/>
        </w:rPr>
        <w:t>: </w:t>
      </w:r>
      <w:r w:rsidRPr="007D5EB1">
        <w:rPr>
          <w:rFonts w:asciiTheme="minorHAnsi" w:hAnsiTheme="minorHAnsi" w:cstheme="minorHAnsi"/>
          <w:bCs/>
          <w:sz w:val="22"/>
          <w:szCs w:val="22"/>
        </w:rPr>
        <w:t xml:space="preserve">0000531322 </w:t>
      </w:r>
    </w:p>
    <w:p w14:paraId="2F7E3306" w14:textId="77777777" w:rsidR="0075521B" w:rsidRPr="007D5EB1" w:rsidRDefault="0075521B" w:rsidP="0075521B">
      <w:pPr>
        <w:tabs>
          <w:tab w:val="left" w:pos="284"/>
        </w:tabs>
        <w:rPr>
          <w:rFonts w:asciiTheme="minorHAnsi" w:hAnsiTheme="minorHAnsi" w:cstheme="minorHAnsi"/>
          <w:b/>
          <w:sz w:val="22"/>
          <w:szCs w:val="22"/>
        </w:rPr>
      </w:pPr>
      <w:r w:rsidRPr="007D5EB1">
        <w:rPr>
          <w:rFonts w:asciiTheme="minorHAnsi" w:hAnsiTheme="minorHAnsi" w:cstheme="minorHAnsi"/>
          <w:b/>
          <w:sz w:val="22"/>
          <w:szCs w:val="22"/>
        </w:rPr>
        <w:t>a</w:t>
      </w:r>
    </w:p>
    <w:p w14:paraId="03C62F22" w14:textId="4CE40A3C" w:rsidR="0075521B" w:rsidRPr="007D5EB1" w:rsidRDefault="0075521B" w:rsidP="0075521B">
      <w:pPr>
        <w:tabs>
          <w:tab w:val="left" w:pos="284"/>
        </w:tabs>
        <w:rPr>
          <w:rFonts w:asciiTheme="minorHAnsi" w:hAnsiTheme="minorHAnsi" w:cstheme="minorHAnsi"/>
          <w:sz w:val="22"/>
          <w:szCs w:val="22"/>
        </w:rPr>
      </w:pPr>
      <w:r w:rsidRPr="007D5EB1">
        <w:rPr>
          <w:rFonts w:asciiTheme="minorHAnsi" w:hAnsiTheme="minorHAnsi" w:cstheme="minorHAnsi"/>
          <w:sz w:val="22"/>
          <w:szCs w:val="22"/>
          <w:lang w:eastAsia="ar-SA"/>
        </w:rPr>
        <w:t xml:space="preserve">…………………………………, </w:t>
      </w:r>
      <w:r w:rsidRPr="007D5EB1">
        <w:rPr>
          <w:rFonts w:asciiTheme="minorHAnsi" w:hAnsiTheme="minorHAnsi" w:cstheme="minorHAnsi"/>
          <w:bCs/>
          <w:sz w:val="22"/>
          <w:szCs w:val="22"/>
        </w:rPr>
        <w:t xml:space="preserve">NIP: </w:t>
      </w:r>
      <w:r>
        <w:rPr>
          <w:rFonts w:asciiTheme="minorHAnsi" w:hAnsiTheme="minorHAnsi" w:cstheme="minorHAnsi"/>
          <w:bCs/>
          <w:sz w:val="22"/>
          <w:szCs w:val="22"/>
        </w:rPr>
        <w:t>……………………………</w:t>
      </w:r>
      <w:r w:rsidRPr="007D5EB1">
        <w:rPr>
          <w:rFonts w:asciiTheme="minorHAnsi" w:hAnsiTheme="minorHAnsi" w:cstheme="minorHAnsi"/>
          <w:bCs/>
          <w:sz w:val="22"/>
          <w:szCs w:val="22"/>
        </w:rPr>
        <w:t xml:space="preserve">, </w:t>
      </w:r>
      <w:r>
        <w:rPr>
          <w:rFonts w:asciiTheme="minorHAnsi" w:hAnsiTheme="minorHAnsi" w:cstheme="minorHAnsi"/>
          <w:bCs/>
          <w:sz w:val="22"/>
          <w:szCs w:val="22"/>
        </w:rPr>
        <w:t xml:space="preserve">REGON: ……………………………, </w:t>
      </w:r>
      <w:r w:rsidRPr="007D5EB1">
        <w:rPr>
          <w:rFonts w:asciiTheme="minorHAnsi" w:hAnsiTheme="minorHAnsi" w:cstheme="minorHAnsi"/>
          <w:bCs/>
          <w:sz w:val="22"/>
          <w:szCs w:val="22"/>
        </w:rPr>
        <w:t>KRS</w:t>
      </w:r>
      <w:r>
        <w:rPr>
          <w:rFonts w:asciiTheme="minorHAnsi" w:hAnsiTheme="minorHAnsi" w:cstheme="minorHAnsi"/>
          <w:bCs/>
          <w:sz w:val="22"/>
          <w:szCs w:val="22"/>
        </w:rPr>
        <w:t>:</w:t>
      </w:r>
      <w:r w:rsidRPr="0075521B">
        <w:rPr>
          <w:rFonts w:asciiTheme="minorHAnsi" w:hAnsiTheme="minorHAnsi" w:cstheme="minorHAnsi"/>
          <w:bCs/>
          <w:sz w:val="22"/>
          <w:szCs w:val="22"/>
        </w:rPr>
        <w:t xml:space="preserve"> </w:t>
      </w:r>
      <w:r>
        <w:rPr>
          <w:rFonts w:asciiTheme="minorHAnsi" w:hAnsiTheme="minorHAnsi" w:cstheme="minorHAnsi"/>
          <w:bCs/>
          <w:sz w:val="22"/>
          <w:szCs w:val="22"/>
        </w:rPr>
        <w:t>……………………………</w:t>
      </w:r>
    </w:p>
    <w:p w14:paraId="59AD2AD3" w14:textId="77777777" w:rsidR="0075521B" w:rsidRPr="007D5EB1" w:rsidRDefault="0075521B" w:rsidP="007940DE">
      <w:pPr>
        <w:pStyle w:val="Tekstpodstawowy"/>
        <w:tabs>
          <w:tab w:val="left" w:leader="dot" w:pos="8789"/>
        </w:tabs>
        <w:rPr>
          <w:rFonts w:asciiTheme="minorHAnsi" w:hAnsiTheme="minorHAnsi" w:cstheme="minorHAnsi"/>
        </w:rPr>
      </w:pPr>
    </w:p>
    <w:p w14:paraId="5730DC9C" w14:textId="124B674F" w:rsidR="007940DE" w:rsidRDefault="00AB4DC6" w:rsidP="007940DE">
      <w:pPr>
        <w:pStyle w:val="Tekstpodstawowy"/>
        <w:tabs>
          <w:tab w:val="left" w:leader="dot" w:pos="8789"/>
        </w:tabs>
        <w:rPr>
          <w:rFonts w:asciiTheme="minorHAnsi" w:hAnsiTheme="minorHAnsi" w:cstheme="minorHAnsi"/>
        </w:rPr>
      </w:pPr>
      <w:r w:rsidRPr="0075521B">
        <w:rPr>
          <w:rFonts w:asciiTheme="minorHAnsi" w:hAnsiTheme="minorHAnsi" w:cstheme="minorHAnsi"/>
        </w:rPr>
        <w:t>Niniejszym potwierdza się dostawę przedmiot</w:t>
      </w:r>
      <w:r w:rsidR="0075521B" w:rsidRPr="0075521B">
        <w:rPr>
          <w:rFonts w:asciiTheme="minorHAnsi" w:hAnsiTheme="minorHAnsi" w:cstheme="minorHAnsi"/>
        </w:rPr>
        <w:t>u</w:t>
      </w:r>
      <w:r w:rsidRPr="0075521B">
        <w:rPr>
          <w:rFonts w:asciiTheme="minorHAnsi" w:hAnsiTheme="minorHAnsi" w:cstheme="minorHAnsi"/>
        </w:rPr>
        <w:t xml:space="preserve"> </w:t>
      </w:r>
      <w:r w:rsidR="0075521B" w:rsidRPr="0075521B">
        <w:rPr>
          <w:rFonts w:asciiTheme="minorHAnsi" w:hAnsiTheme="minorHAnsi" w:cstheme="minorHAnsi"/>
        </w:rPr>
        <w:t>zamówienia</w:t>
      </w:r>
      <w:r w:rsidRPr="0075521B">
        <w:rPr>
          <w:rFonts w:asciiTheme="minorHAnsi" w:hAnsiTheme="minorHAnsi" w:cstheme="minorHAnsi"/>
        </w:rPr>
        <w:t xml:space="preserve">, </w:t>
      </w:r>
      <w:r w:rsidRPr="007D5EB1">
        <w:rPr>
          <w:rFonts w:asciiTheme="minorHAnsi" w:hAnsiTheme="minorHAnsi" w:cstheme="minorHAnsi"/>
        </w:rPr>
        <w:t>określon</w:t>
      </w:r>
      <w:r w:rsidR="0075521B">
        <w:rPr>
          <w:rFonts w:asciiTheme="minorHAnsi" w:hAnsiTheme="minorHAnsi" w:cstheme="minorHAnsi"/>
        </w:rPr>
        <w:t>ego</w:t>
      </w:r>
      <w:r w:rsidRPr="007D5EB1">
        <w:rPr>
          <w:rFonts w:asciiTheme="minorHAnsi" w:hAnsiTheme="minorHAnsi" w:cstheme="minorHAnsi"/>
        </w:rPr>
        <w:t xml:space="preserve"> w umowie.</w:t>
      </w:r>
    </w:p>
    <w:p w14:paraId="0782752A" w14:textId="6CB40E15" w:rsidR="007940DE" w:rsidRDefault="007940DE" w:rsidP="007940DE">
      <w:pPr>
        <w:pStyle w:val="Tekstpodstawowy"/>
        <w:tabs>
          <w:tab w:val="left" w:leader="dot" w:pos="8789"/>
        </w:tabs>
        <w:rPr>
          <w:rFonts w:asciiTheme="minorHAnsi" w:hAnsiTheme="minorHAnsi" w:cstheme="minorHAnsi"/>
        </w:rPr>
      </w:pPr>
      <w:r w:rsidRPr="007940DE">
        <w:rPr>
          <w:rFonts w:asciiTheme="minorHAnsi" w:hAnsiTheme="minorHAnsi" w:cstheme="minorHAnsi"/>
        </w:rPr>
        <w:t>Zamawiający nie wnosi zastrzeżeń co do zakresu</w:t>
      </w:r>
      <w:r w:rsidR="00DD53AB">
        <w:rPr>
          <w:rFonts w:asciiTheme="minorHAnsi" w:hAnsiTheme="minorHAnsi" w:cstheme="minorHAnsi"/>
        </w:rPr>
        <w:t xml:space="preserve"> i </w:t>
      </w:r>
      <w:r w:rsidRPr="007940DE">
        <w:rPr>
          <w:rFonts w:asciiTheme="minorHAnsi" w:hAnsiTheme="minorHAnsi" w:cstheme="minorHAnsi"/>
        </w:rPr>
        <w:t>jakości wykonan</w:t>
      </w:r>
      <w:r w:rsidR="0075521B">
        <w:rPr>
          <w:rFonts w:asciiTheme="minorHAnsi" w:hAnsiTheme="minorHAnsi" w:cstheme="minorHAnsi"/>
        </w:rPr>
        <w:t>ia zamówienia.</w:t>
      </w:r>
    </w:p>
    <w:p w14:paraId="294AA0F2" w14:textId="77777777" w:rsidR="007940DE" w:rsidRDefault="007940DE" w:rsidP="007940DE">
      <w:pPr>
        <w:pStyle w:val="Tekstpodstawowy"/>
        <w:tabs>
          <w:tab w:val="left" w:leader="dot" w:pos="8789"/>
        </w:tabs>
        <w:rPr>
          <w:rFonts w:asciiTheme="minorHAnsi" w:hAnsiTheme="minorHAnsi" w:cstheme="minorHAnsi"/>
        </w:rPr>
      </w:pPr>
    </w:p>
    <w:p w14:paraId="5138F1BD" w14:textId="04BEDDAB" w:rsidR="00A85CFA" w:rsidRPr="007D5EB1" w:rsidRDefault="00AB4DC6" w:rsidP="007940DE">
      <w:pPr>
        <w:pStyle w:val="Tekstpodstawowy"/>
        <w:tabs>
          <w:tab w:val="left" w:leader="dot" w:pos="8789"/>
        </w:tabs>
        <w:rPr>
          <w:rFonts w:asciiTheme="minorHAnsi" w:hAnsiTheme="minorHAnsi" w:cstheme="minorHAnsi"/>
        </w:rPr>
      </w:pPr>
      <w:r w:rsidRPr="007D5EB1">
        <w:rPr>
          <w:rFonts w:asciiTheme="minorHAnsi" w:hAnsiTheme="minorHAnsi" w:cstheme="minorHAnsi"/>
        </w:rPr>
        <w:t xml:space="preserve">Stwierdzono następujące niezgodności (jeśli wystąpiły): </w:t>
      </w:r>
      <w:r w:rsidR="00A85CFA">
        <w:rPr>
          <w:rFonts w:asciiTheme="minorHAnsi" w:hAnsiTheme="minorHAnsi" w:cstheme="minorHAnsi"/>
        </w:rPr>
        <w:tab/>
      </w:r>
    </w:p>
    <w:p w14:paraId="5C2910B0" w14:textId="21B0A201" w:rsidR="00AB4DC6" w:rsidRPr="007D5EB1" w:rsidRDefault="00AB4DC6" w:rsidP="00A85CFA">
      <w:pPr>
        <w:tabs>
          <w:tab w:val="left" w:leader="dot" w:pos="8789"/>
        </w:tabs>
        <w:jc w:val="both"/>
        <w:rPr>
          <w:rFonts w:asciiTheme="minorHAnsi" w:hAnsiTheme="minorHAnsi" w:cstheme="minorHAnsi"/>
          <w:sz w:val="22"/>
          <w:szCs w:val="22"/>
        </w:rPr>
      </w:pPr>
      <w:r w:rsidRPr="007D5EB1">
        <w:rPr>
          <w:rFonts w:asciiTheme="minorHAnsi" w:hAnsiTheme="minorHAnsi" w:cstheme="minorHAnsi"/>
          <w:sz w:val="22"/>
          <w:szCs w:val="22"/>
        </w:rPr>
        <w:t>Do usunięcia</w:t>
      </w:r>
      <w:r w:rsidR="0075521B">
        <w:rPr>
          <w:rFonts w:asciiTheme="minorHAnsi" w:hAnsiTheme="minorHAnsi" w:cstheme="minorHAnsi"/>
          <w:sz w:val="22"/>
          <w:szCs w:val="22"/>
        </w:rPr>
        <w:t>,</w:t>
      </w:r>
      <w:r w:rsidRPr="007D5EB1">
        <w:rPr>
          <w:rFonts w:asciiTheme="minorHAnsi" w:hAnsiTheme="minorHAnsi" w:cstheme="minorHAnsi"/>
          <w:sz w:val="22"/>
          <w:szCs w:val="22"/>
        </w:rPr>
        <w:t xml:space="preserve"> których zobowiązuje się Sprzedającego w terminie do</w:t>
      </w:r>
      <w:r w:rsidR="0075521B">
        <w:rPr>
          <w:rFonts w:asciiTheme="minorHAnsi" w:hAnsiTheme="minorHAnsi" w:cstheme="minorHAnsi"/>
          <w:sz w:val="22"/>
          <w:szCs w:val="22"/>
        </w:rPr>
        <w:t>:</w:t>
      </w:r>
      <w:r w:rsidRPr="007D5EB1">
        <w:rPr>
          <w:rFonts w:asciiTheme="minorHAnsi" w:hAnsiTheme="minorHAnsi" w:cstheme="minorHAnsi"/>
          <w:sz w:val="22"/>
          <w:szCs w:val="22"/>
        </w:rPr>
        <w:t xml:space="preserve"> </w:t>
      </w:r>
      <w:r w:rsidR="007940DE">
        <w:rPr>
          <w:rFonts w:asciiTheme="minorHAnsi" w:hAnsiTheme="minorHAnsi" w:cstheme="minorHAnsi"/>
          <w:sz w:val="22"/>
          <w:szCs w:val="22"/>
        </w:rPr>
        <w:tab/>
      </w:r>
    </w:p>
    <w:p w14:paraId="6A57ED28" w14:textId="77777777" w:rsidR="00AB4DC6" w:rsidRPr="007D5EB1" w:rsidRDefault="00AB4DC6" w:rsidP="00AB4DC6">
      <w:pPr>
        <w:jc w:val="both"/>
        <w:rPr>
          <w:rFonts w:asciiTheme="minorHAnsi" w:hAnsiTheme="minorHAnsi" w:cstheme="minorHAnsi"/>
          <w:sz w:val="22"/>
          <w:szCs w:val="22"/>
        </w:rPr>
      </w:pPr>
    </w:p>
    <w:p w14:paraId="4A32139D" w14:textId="77777777" w:rsidR="00AB4DC6" w:rsidRPr="007D5EB1" w:rsidRDefault="00AB4DC6" w:rsidP="00AB4DC6">
      <w:pPr>
        <w:pStyle w:val="Tekstpodstawowywcity"/>
        <w:tabs>
          <w:tab w:val="left" w:pos="1800"/>
        </w:tabs>
        <w:spacing w:line="480" w:lineRule="auto"/>
        <w:ind w:firstLine="150"/>
        <w:rPr>
          <w:rFonts w:asciiTheme="minorHAnsi" w:hAnsiTheme="minorHAnsi" w:cstheme="minorHAnsi"/>
          <w:sz w:val="22"/>
          <w:szCs w:val="22"/>
        </w:rPr>
      </w:pPr>
      <w:r w:rsidRPr="007D5EB1">
        <w:rPr>
          <w:rFonts w:asciiTheme="minorHAnsi" w:hAnsiTheme="minorHAnsi" w:cstheme="minorHAnsi"/>
          <w:sz w:val="22"/>
          <w:szCs w:val="22"/>
        </w:rPr>
        <w:t>Kupujący:</w:t>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t xml:space="preserve">Polimarky Sp. z o.o. Sp. K. </w:t>
      </w:r>
    </w:p>
    <w:p w14:paraId="7E274014" w14:textId="77777777" w:rsidR="00AB4DC6" w:rsidRPr="007D5EB1" w:rsidRDefault="00AB4DC6" w:rsidP="00AB4DC6">
      <w:pPr>
        <w:tabs>
          <w:tab w:val="left" w:pos="1800"/>
        </w:tabs>
        <w:spacing w:line="480" w:lineRule="auto"/>
        <w:ind w:left="720"/>
        <w:jc w:val="both"/>
        <w:rPr>
          <w:rFonts w:asciiTheme="minorHAnsi" w:hAnsiTheme="minorHAnsi" w:cstheme="minorHAnsi"/>
          <w:sz w:val="22"/>
          <w:szCs w:val="22"/>
        </w:rPr>
      </w:pPr>
      <w:r w:rsidRPr="007D5EB1">
        <w:rPr>
          <w:rFonts w:asciiTheme="minorHAnsi" w:hAnsiTheme="minorHAnsi" w:cstheme="minorHAnsi"/>
          <w:sz w:val="22"/>
          <w:szCs w:val="22"/>
        </w:rPr>
        <w:t>Podpis:</w:t>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t>__________________________________</w:t>
      </w:r>
    </w:p>
    <w:p w14:paraId="42D23B7F" w14:textId="77777777" w:rsidR="00AB4DC6" w:rsidRPr="007D5EB1" w:rsidRDefault="00AB4DC6" w:rsidP="00AB4DC6">
      <w:pPr>
        <w:tabs>
          <w:tab w:val="left" w:pos="1800"/>
        </w:tabs>
        <w:spacing w:line="480" w:lineRule="auto"/>
        <w:ind w:left="720"/>
        <w:jc w:val="both"/>
        <w:rPr>
          <w:rFonts w:asciiTheme="minorHAnsi" w:hAnsiTheme="minorHAnsi" w:cstheme="minorHAnsi"/>
          <w:sz w:val="22"/>
          <w:szCs w:val="22"/>
        </w:rPr>
      </w:pPr>
      <w:r w:rsidRPr="007D5EB1">
        <w:rPr>
          <w:rFonts w:asciiTheme="minorHAnsi" w:hAnsiTheme="minorHAnsi" w:cstheme="minorHAnsi"/>
          <w:sz w:val="22"/>
          <w:szCs w:val="22"/>
        </w:rPr>
        <w:t>Imię i Nazwisko:</w:t>
      </w:r>
      <w:r w:rsidRPr="007D5EB1">
        <w:rPr>
          <w:rFonts w:asciiTheme="minorHAnsi" w:hAnsiTheme="minorHAnsi" w:cstheme="minorHAnsi"/>
          <w:sz w:val="22"/>
          <w:szCs w:val="22"/>
        </w:rPr>
        <w:tab/>
        <w:t xml:space="preserve"> </w:t>
      </w:r>
      <w:r w:rsidRPr="007D5EB1">
        <w:rPr>
          <w:rFonts w:asciiTheme="minorHAnsi" w:hAnsiTheme="minorHAnsi" w:cstheme="minorHAnsi"/>
          <w:sz w:val="22"/>
          <w:szCs w:val="22"/>
        </w:rPr>
        <w:tab/>
      </w:r>
      <w:r w:rsidRPr="007D5EB1">
        <w:rPr>
          <w:rFonts w:asciiTheme="minorHAnsi" w:hAnsiTheme="minorHAnsi" w:cstheme="minorHAnsi"/>
          <w:sz w:val="22"/>
          <w:szCs w:val="22"/>
        </w:rPr>
        <w:tab/>
        <w:t>__________________________________</w:t>
      </w:r>
    </w:p>
    <w:p w14:paraId="16415746" w14:textId="479C512B" w:rsidR="00AB4DC6" w:rsidRPr="007D5EB1" w:rsidRDefault="00AB4DC6" w:rsidP="00AB4DC6">
      <w:pPr>
        <w:tabs>
          <w:tab w:val="left" w:pos="1800"/>
        </w:tabs>
        <w:spacing w:line="480" w:lineRule="auto"/>
        <w:ind w:left="720"/>
        <w:jc w:val="both"/>
        <w:rPr>
          <w:rFonts w:asciiTheme="minorHAnsi" w:hAnsiTheme="minorHAnsi" w:cstheme="minorHAnsi"/>
          <w:sz w:val="22"/>
          <w:szCs w:val="22"/>
        </w:rPr>
      </w:pPr>
      <w:r w:rsidRPr="007D5EB1">
        <w:rPr>
          <w:rFonts w:asciiTheme="minorHAnsi" w:hAnsiTheme="minorHAnsi" w:cstheme="minorHAnsi"/>
          <w:sz w:val="22"/>
          <w:szCs w:val="22"/>
        </w:rPr>
        <w:t>Stanowisko:</w:t>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t>__________________________________</w:t>
      </w:r>
    </w:p>
    <w:p w14:paraId="63BDCDA0" w14:textId="77777777" w:rsidR="00AB4DC6" w:rsidRPr="007D5EB1" w:rsidRDefault="00AB4DC6" w:rsidP="00AB4DC6">
      <w:pPr>
        <w:tabs>
          <w:tab w:val="left" w:pos="1800"/>
        </w:tabs>
        <w:spacing w:line="480" w:lineRule="auto"/>
        <w:ind w:left="720"/>
        <w:jc w:val="both"/>
        <w:rPr>
          <w:rFonts w:asciiTheme="minorHAnsi" w:hAnsiTheme="minorHAnsi" w:cstheme="minorHAnsi"/>
          <w:sz w:val="22"/>
          <w:szCs w:val="22"/>
        </w:rPr>
      </w:pPr>
      <w:r w:rsidRPr="007D5EB1">
        <w:rPr>
          <w:rFonts w:asciiTheme="minorHAnsi" w:hAnsiTheme="minorHAnsi" w:cstheme="minorHAnsi"/>
          <w:sz w:val="22"/>
          <w:szCs w:val="22"/>
        </w:rPr>
        <w:t>Data:</w:t>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t>__________________________________</w:t>
      </w:r>
    </w:p>
    <w:p w14:paraId="038671FC" w14:textId="77777777" w:rsidR="00AB4DC6" w:rsidRPr="007D5EB1" w:rsidRDefault="00AB4DC6" w:rsidP="00AB4DC6">
      <w:pPr>
        <w:jc w:val="both"/>
        <w:rPr>
          <w:rFonts w:asciiTheme="minorHAnsi" w:hAnsiTheme="minorHAnsi" w:cstheme="minorHAnsi"/>
          <w:sz w:val="22"/>
          <w:szCs w:val="22"/>
        </w:rPr>
      </w:pPr>
    </w:p>
    <w:p w14:paraId="57CF7184" w14:textId="30EE78C8" w:rsidR="00AB4DC6" w:rsidRPr="007D5EB1" w:rsidRDefault="00AB4DC6" w:rsidP="00AB4DC6">
      <w:pPr>
        <w:pStyle w:val="Tekstpodstawowywcity"/>
        <w:tabs>
          <w:tab w:val="left" w:pos="1800"/>
        </w:tabs>
        <w:spacing w:line="480" w:lineRule="auto"/>
        <w:ind w:firstLine="150"/>
        <w:rPr>
          <w:rFonts w:asciiTheme="minorHAnsi" w:hAnsiTheme="minorHAnsi" w:cstheme="minorHAnsi"/>
          <w:sz w:val="22"/>
          <w:szCs w:val="22"/>
        </w:rPr>
      </w:pPr>
      <w:r w:rsidRPr="007D5EB1">
        <w:rPr>
          <w:rFonts w:asciiTheme="minorHAnsi" w:hAnsiTheme="minorHAnsi" w:cstheme="minorHAnsi"/>
          <w:sz w:val="22"/>
          <w:szCs w:val="22"/>
        </w:rPr>
        <w:t>Sprzedający:</w:t>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r>
      <w:r w:rsidR="00A85CFA">
        <w:rPr>
          <w:rFonts w:asciiTheme="minorHAnsi" w:hAnsiTheme="minorHAnsi" w:cstheme="minorHAnsi"/>
          <w:sz w:val="22"/>
          <w:szCs w:val="22"/>
        </w:rPr>
        <w:tab/>
      </w:r>
      <w:r w:rsidRPr="007D5EB1">
        <w:rPr>
          <w:rFonts w:asciiTheme="minorHAnsi" w:hAnsiTheme="minorHAnsi" w:cstheme="minorHAnsi"/>
          <w:sz w:val="22"/>
          <w:szCs w:val="22"/>
        </w:rPr>
        <w:t>__________________________________</w:t>
      </w:r>
    </w:p>
    <w:p w14:paraId="4C42ABCB" w14:textId="77777777" w:rsidR="00AB4DC6" w:rsidRPr="007D5EB1" w:rsidRDefault="00AB4DC6" w:rsidP="00AB4DC6">
      <w:pPr>
        <w:tabs>
          <w:tab w:val="left" w:pos="1800"/>
        </w:tabs>
        <w:spacing w:line="480" w:lineRule="auto"/>
        <w:ind w:left="720"/>
        <w:jc w:val="both"/>
        <w:rPr>
          <w:rFonts w:asciiTheme="minorHAnsi" w:hAnsiTheme="minorHAnsi" w:cstheme="minorHAnsi"/>
          <w:sz w:val="22"/>
          <w:szCs w:val="22"/>
        </w:rPr>
      </w:pPr>
      <w:r w:rsidRPr="007D5EB1">
        <w:rPr>
          <w:rFonts w:asciiTheme="minorHAnsi" w:hAnsiTheme="minorHAnsi" w:cstheme="minorHAnsi"/>
          <w:sz w:val="22"/>
          <w:szCs w:val="22"/>
        </w:rPr>
        <w:t>Podpis:</w:t>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t>__________________________________</w:t>
      </w:r>
    </w:p>
    <w:p w14:paraId="34C57898" w14:textId="77777777" w:rsidR="00AB4DC6" w:rsidRPr="007D5EB1" w:rsidRDefault="00AB4DC6" w:rsidP="00AB4DC6">
      <w:pPr>
        <w:tabs>
          <w:tab w:val="left" w:pos="1800"/>
        </w:tabs>
        <w:spacing w:line="480" w:lineRule="auto"/>
        <w:ind w:left="720"/>
        <w:jc w:val="both"/>
        <w:rPr>
          <w:rFonts w:asciiTheme="minorHAnsi" w:hAnsiTheme="minorHAnsi" w:cstheme="minorHAnsi"/>
          <w:sz w:val="22"/>
          <w:szCs w:val="22"/>
        </w:rPr>
      </w:pPr>
      <w:r w:rsidRPr="007D5EB1">
        <w:rPr>
          <w:rFonts w:asciiTheme="minorHAnsi" w:hAnsiTheme="minorHAnsi" w:cstheme="minorHAnsi"/>
          <w:sz w:val="22"/>
          <w:szCs w:val="22"/>
        </w:rPr>
        <w:t>Imię i Nazwisko:</w:t>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t>__________________________________</w:t>
      </w:r>
    </w:p>
    <w:p w14:paraId="16B01DA3" w14:textId="77777777" w:rsidR="00AB4DC6" w:rsidRPr="007D5EB1" w:rsidRDefault="00AB4DC6" w:rsidP="00AB4DC6">
      <w:pPr>
        <w:tabs>
          <w:tab w:val="left" w:pos="1800"/>
        </w:tabs>
        <w:spacing w:line="480" w:lineRule="auto"/>
        <w:ind w:left="720"/>
        <w:jc w:val="both"/>
        <w:rPr>
          <w:rFonts w:asciiTheme="minorHAnsi" w:hAnsiTheme="minorHAnsi" w:cstheme="minorHAnsi"/>
          <w:sz w:val="22"/>
          <w:szCs w:val="22"/>
        </w:rPr>
      </w:pPr>
      <w:r w:rsidRPr="007D5EB1">
        <w:rPr>
          <w:rFonts w:asciiTheme="minorHAnsi" w:hAnsiTheme="minorHAnsi" w:cstheme="minorHAnsi"/>
          <w:sz w:val="22"/>
          <w:szCs w:val="22"/>
        </w:rPr>
        <w:t>Stanowisko:</w:t>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t>__________________________________</w:t>
      </w:r>
    </w:p>
    <w:p w14:paraId="31B0421A" w14:textId="78532C90" w:rsidR="00AB4DC6" w:rsidRPr="007D5EB1" w:rsidRDefault="00AB4DC6" w:rsidP="00712D0F">
      <w:pPr>
        <w:ind w:firstLine="709"/>
        <w:rPr>
          <w:rFonts w:asciiTheme="minorHAnsi" w:hAnsiTheme="minorHAnsi" w:cstheme="minorHAnsi"/>
          <w:sz w:val="22"/>
          <w:szCs w:val="22"/>
        </w:rPr>
      </w:pPr>
      <w:r w:rsidRPr="007D5EB1">
        <w:rPr>
          <w:rFonts w:asciiTheme="minorHAnsi" w:hAnsiTheme="minorHAnsi" w:cstheme="minorHAnsi"/>
          <w:sz w:val="22"/>
          <w:szCs w:val="22"/>
        </w:rPr>
        <w:t>Data:</w:t>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r>
      <w:r w:rsidRPr="007D5EB1">
        <w:rPr>
          <w:rFonts w:asciiTheme="minorHAnsi" w:hAnsiTheme="minorHAnsi" w:cstheme="minorHAnsi"/>
          <w:sz w:val="22"/>
          <w:szCs w:val="22"/>
        </w:rPr>
        <w:tab/>
        <w:t>__________________________________</w:t>
      </w:r>
    </w:p>
    <w:sectPr w:rsidR="00AB4DC6" w:rsidRPr="007D5EB1" w:rsidSect="002E252F">
      <w:headerReference w:type="default" r:id="rId8"/>
      <w:footerReference w:type="default" r:id="rId9"/>
      <w:headerReference w:type="first" r:id="rId10"/>
      <w:footerReference w:type="first" r:id="rId11"/>
      <w:pgSz w:w="11907" w:h="16840" w:code="9"/>
      <w:pgMar w:top="676" w:right="1418" w:bottom="397" w:left="1418" w:header="142" w:footer="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C650AE" w14:textId="77777777" w:rsidR="00C87045" w:rsidRPr="00631EB3" w:rsidRDefault="00C87045">
      <w:r w:rsidRPr="00631EB3">
        <w:separator/>
      </w:r>
    </w:p>
  </w:endnote>
  <w:endnote w:type="continuationSeparator" w:id="0">
    <w:p w14:paraId="7A788730" w14:textId="77777777" w:rsidR="00C87045" w:rsidRPr="00631EB3" w:rsidRDefault="00C87045">
      <w:r w:rsidRPr="00631EB3">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arlito">
    <w:altName w:val="Calibri"/>
    <w:charset w:val="00"/>
    <w:family w:val="swiss"/>
    <w:pitch w:val="variable"/>
    <w:sig w:usb0="E10002FF" w:usb1="5000E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017167" w14:textId="3B478FCE" w:rsidR="002E252F" w:rsidRDefault="002E252F">
    <w:pPr>
      <w:pStyle w:val="Stopka"/>
    </w:pPr>
    <w:r w:rsidRPr="00841B75">
      <w:rPr>
        <w:noProof/>
      </w:rPr>
      <w:drawing>
        <wp:inline distT="0" distB="0" distL="0" distR="0" wp14:anchorId="466F9C4E" wp14:editId="42CC2F22">
          <wp:extent cx="5756910" cy="561603"/>
          <wp:effectExtent l="0" t="0" r="0" b="0"/>
          <wp:docPr id="48891602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6910" cy="561603"/>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E8ACCA" w14:textId="14399797" w:rsidR="002E252F" w:rsidRDefault="002E252F">
    <w:pPr>
      <w:pStyle w:val="Stopka"/>
    </w:pPr>
    <w:r w:rsidRPr="00841B75">
      <w:rPr>
        <w:noProof/>
      </w:rPr>
      <w:drawing>
        <wp:inline distT="0" distB="0" distL="0" distR="0" wp14:anchorId="007941B1" wp14:editId="46D9E1DE">
          <wp:extent cx="5756910" cy="561603"/>
          <wp:effectExtent l="0" t="0" r="0" b="0"/>
          <wp:docPr id="4"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6910" cy="561603"/>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D769D1" w14:textId="77777777" w:rsidR="00C87045" w:rsidRPr="00631EB3" w:rsidRDefault="00C87045">
      <w:r w:rsidRPr="00631EB3">
        <w:separator/>
      </w:r>
    </w:p>
  </w:footnote>
  <w:footnote w:type="continuationSeparator" w:id="0">
    <w:p w14:paraId="3C15ABAB" w14:textId="77777777" w:rsidR="00C87045" w:rsidRPr="00631EB3" w:rsidRDefault="00C87045">
      <w:r w:rsidRPr="00631EB3">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357826" w14:textId="4364A5FB" w:rsidR="00312963" w:rsidRPr="00631EB3" w:rsidRDefault="00000000" w:rsidP="00747ADC">
    <w:pPr>
      <w:pStyle w:val="Nagwek"/>
      <w:jc w:val="right"/>
    </w:pPr>
    <w:sdt>
      <w:sdtPr>
        <w:id w:val="984201140"/>
        <w:docPartObj>
          <w:docPartGallery w:val="Page Numbers (Margins)"/>
          <w:docPartUnique/>
        </w:docPartObj>
      </w:sdtPr>
      <w:sdtContent>
        <w:r w:rsidR="002E252F">
          <w:rPr>
            <w:noProof/>
          </w:rPr>
          <mc:AlternateContent>
            <mc:Choice Requires="wps">
              <w:drawing>
                <wp:anchor distT="0" distB="0" distL="114300" distR="114300" simplePos="0" relativeHeight="251659264" behindDoc="0" locked="0" layoutInCell="0" allowOverlap="1" wp14:anchorId="42505311" wp14:editId="4A017FCE">
                  <wp:simplePos x="0" y="0"/>
                  <wp:positionH relativeFrom="rightMargin">
                    <wp:posOffset>203835</wp:posOffset>
                  </wp:positionH>
                  <wp:positionV relativeFrom="margin">
                    <wp:posOffset>7293610</wp:posOffset>
                  </wp:positionV>
                  <wp:extent cx="506730" cy="2197100"/>
                  <wp:effectExtent l="0" t="0" r="0" b="0"/>
                  <wp:wrapNone/>
                  <wp:docPr id="27131317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6730" cy="2197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8F9A5B" w14:textId="77777777" w:rsidR="002E252F" w:rsidRDefault="002E252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wps:txbx>
                        <wps:bodyPr rot="0" vert="vert270"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2505311" id="Prostokąt 1" o:spid="_x0000_s1026" style="position:absolute;left:0;text-align:left;margin-left:16.05pt;margin-top:574.3pt;width:39.9pt;height:173pt;z-index:25165926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" o:allowincell="f" filled="f" stroked="f">
                  <v:textbox style="layout-flow:vertical;mso-layout-flow-alt:bottom-to-top">
                    <w:txbxContent>
                      <w:p w14:paraId="1E8F9A5B" w14:textId="77777777" w:rsidR="002E252F" w:rsidRDefault="002E252F">
                        <w:pPr>
                          <w:pStyle w:val="Stopka"/>
                          <w:rPr>
                            <w:rFonts w:asciiTheme="majorHAnsi" w:eastAsiaTheme="majorEastAsia" w:hAnsiTheme="majorHAnsi" w:cstheme="majorBidi"/>
                            <w:sz w:val="44"/>
                            <w:szCs w:val="44"/>
                          </w:rPr>
                        </w:pPr>
                        <w:r>
                          <w:rPr>
                            <w:rFonts w:asciiTheme="majorHAnsi" w:eastAsiaTheme="majorEastAsia" w:hAnsiTheme="majorHAnsi" w:cstheme="majorBidi"/>
                          </w:rPr>
                          <w:t>Strona</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Pr>
                            <w:rFonts w:asciiTheme="majorHAnsi" w:eastAsiaTheme="majorEastAsia" w:hAnsiTheme="majorHAnsi" w:cstheme="majorBidi"/>
                            <w:sz w:val="44"/>
                            <w:szCs w:val="44"/>
                          </w:rPr>
                          <w:t>2</w:t>
                        </w:r>
                        <w:r>
                          <w:rPr>
                            <w:rFonts w:asciiTheme="majorHAnsi" w:eastAsiaTheme="majorEastAsia" w:hAnsiTheme="majorHAnsi" w:cstheme="majorBidi"/>
                            <w:sz w:val="44"/>
                            <w:szCs w:val="44"/>
                          </w:rPr>
                          <w:fldChar w:fldCharType="end"/>
                        </w:r>
                      </w:p>
                    </w:txbxContent>
                  </v:textbox>
                  <w10:wrap anchorx="margin" anchory="margin"/>
                </v:rect>
              </w:pict>
            </mc:Fallback>
          </mc:AlternateContent>
        </w:r>
      </w:sdtContent>
    </w:sdt>
    <w:sdt>
      <w:sdtPr>
        <w:id w:val="-925191100"/>
        <w:docPartObj>
          <w:docPartGallery w:val="Page Numbers (Top of Page)"/>
          <w:docPartUnique/>
        </w:docPartObj>
      </w:sdtPr>
      <w:sdtContent>
        <w:r w:rsidR="00312963" w:rsidRPr="00631EB3">
          <w:rPr>
            <w:rFonts w:cstheme="minorHAnsi"/>
            <w:b/>
            <w:noProof/>
            <w:sz w:val="48"/>
            <w:szCs w:val="50"/>
          </w:rPr>
          <w:drawing>
            <wp:inline distT="0" distB="0" distL="0" distR="0" wp14:anchorId="61466A9A" wp14:editId="65747939">
              <wp:extent cx="5755005" cy="524510"/>
              <wp:effectExtent l="0" t="0" r="0" b="8890"/>
              <wp:docPr id="136364313" name="Obraz 1363643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524510"/>
                      </a:xfrm>
                      <a:prstGeom prst="rect">
                        <a:avLst/>
                      </a:prstGeom>
                      <a:noFill/>
                    </pic:spPr>
                  </pic:pic>
                </a:graphicData>
              </a:graphic>
            </wp:inline>
          </w:drawing>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9E86D1" w14:textId="769561C6" w:rsidR="00312963" w:rsidRPr="00631EB3" w:rsidRDefault="00000000" w:rsidP="00DC75BE">
    <w:pPr>
      <w:pStyle w:val="Nagwek"/>
      <w:jc w:val="right"/>
      <w:rPr>
        <w:rFonts w:asciiTheme="minorHAnsi" w:hAnsiTheme="minorHAnsi" w:cstheme="minorHAnsi"/>
        <w:sz w:val="20"/>
        <w:szCs w:val="20"/>
      </w:rPr>
    </w:pPr>
    <w:sdt>
      <w:sdtPr>
        <w:rPr>
          <w:rFonts w:asciiTheme="minorHAnsi" w:hAnsiTheme="minorHAnsi" w:cstheme="minorHAnsi"/>
          <w:sz w:val="20"/>
          <w:szCs w:val="20"/>
        </w:rPr>
        <w:id w:val="1727328417"/>
        <w:docPartObj>
          <w:docPartGallery w:val="Page Numbers (Top of Page)"/>
          <w:docPartUnique/>
        </w:docPartObj>
      </w:sdtPr>
      <w:sdtContent>
        <w:r w:rsidR="00DC75BE" w:rsidRPr="00631EB3">
          <w:rPr>
            <w:rFonts w:asciiTheme="minorHAnsi" w:hAnsiTheme="minorHAnsi" w:cstheme="minorHAnsi"/>
            <w:noProof/>
            <w:sz w:val="20"/>
            <w:szCs w:val="20"/>
          </w:rPr>
          <w:drawing>
            <wp:inline distT="0" distB="0" distL="0" distR="0" wp14:anchorId="13936ECA" wp14:editId="1900C9C7">
              <wp:extent cx="5760085" cy="509905"/>
              <wp:effectExtent l="0" t="0" r="0" b="4445"/>
              <wp:docPr id="1412926087" name="Obraz 1" descr="Logotypy:&#10;Fundusze Europejskie dla Polski Wschodniej&#10;Rzeczpospolita Polska&#10;Dofinansowane przez Unię Europejską&#10;PARP Grupa PFR&#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0946339" name="Obraz 740946339" descr="Logotypy:&#10;Fundusze Europejskie dla Polski Wschodniej&#10;Rzeczpospolita Polska&#10;Dofinansowane przez Unię Europejską&#10;PARP Grupa PFR&#10;"/>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509905"/>
                      </a:xfrm>
                      <a:prstGeom prst="rect">
                        <a:avLst/>
                      </a:prstGeom>
                      <a:noFill/>
                      <a:ln>
                        <a:noFill/>
                      </a:ln>
                    </pic:spPr>
                  </pic:pic>
                </a:graphicData>
              </a:graphic>
            </wp:inline>
          </w:drawing>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D78D1"/>
    <w:multiLevelType w:val="hybridMultilevel"/>
    <w:tmpl w:val="5810B47A"/>
    <w:lvl w:ilvl="0" w:tplc="04150017">
      <w:start w:val="1"/>
      <w:numFmt w:val="lowerLetter"/>
      <w:lvlText w:val="%1)"/>
      <w:lvlJc w:val="left"/>
      <w:pPr>
        <w:tabs>
          <w:tab w:val="num" w:pos="1428"/>
        </w:tabs>
        <w:ind w:left="1428" w:hanging="360"/>
      </w:pPr>
      <w:rPr>
        <w:rFonts w:cs="Times New Roman"/>
      </w:rPr>
    </w:lvl>
    <w:lvl w:ilvl="1" w:tplc="04150019" w:tentative="1">
      <w:start w:val="1"/>
      <w:numFmt w:val="lowerLetter"/>
      <w:lvlText w:val="%2."/>
      <w:lvlJc w:val="left"/>
      <w:pPr>
        <w:tabs>
          <w:tab w:val="num" w:pos="2148"/>
        </w:tabs>
        <w:ind w:left="2148" w:hanging="360"/>
      </w:pPr>
      <w:rPr>
        <w:rFonts w:cs="Times New Roman"/>
      </w:rPr>
    </w:lvl>
    <w:lvl w:ilvl="2" w:tplc="0415001B" w:tentative="1">
      <w:start w:val="1"/>
      <w:numFmt w:val="lowerRoman"/>
      <w:lvlText w:val="%3."/>
      <w:lvlJc w:val="right"/>
      <w:pPr>
        <w:tabs>
          <w:tab w:val="num" w:pos="2868"/>
        </w:tabs>
        <w:ind w:left="2868" w:hanging="180"/>
      </w:pPr>
      <w:rPr>
        <w:rFonts w:cs="Times New Roman"/>
      </w:rPr>
    </w:lvl>
    <w:lvl w:ilvl="3" w:tplc="0415000F" w:tentative="1">
      <w:start w:val="1"/>
      <w:numFmt w:val="decimal"/>
      <w:lvlText w:val="%4."/>
      <w:lvlJc w:val="left"/>
      <w:pPr>
        <w:tabs>
          <w:tab w:val="num" w:pos="3588"/>
        </w:tabs>
        <w:ind w:left="3588" w:hanging="360"/>
      </w:pPr>
      <w:rPr>
        <w:rFonts w:cs="Times New Roman"/>
      </w:rPr>
    </w:lvl>
    <w:lvl w:ilvl="4" w:tplc="04150019" w:tentative="1">
      <w:start w:val="1"/>
      <w:numFmt w:val="lowerLetter"/>
      <w:lvlText w:val="%5."/>
      <w:lvlJc w:val="left"/>
      <w:pPr>
        <w:tabs>
          <w:tab w:val="num" w:pos="4308"/>
        </w:tabs>
        <w:ind w:left="4308" w:hanging="360"/>
      </w:pPr>
      <w:rPr>
        <w:rFonts w:cs="Times New Roman"/>
      </w:rPr>
    </w:lvl>
    <w:lvl w:ilvl="5" w:tplc="0415001B" w:tentative="1">
      <w:start w:val="1"/>
      <w:numFmt w:val="lowerRoman"/>
      <w:lvlText w:val="%6."/>
      <w:lvlJc w:val="right"/>
      <w:pPr>
        <w:tabs>
          <w:tab w:val="num" w:pos="5028"/>
        </w:tabs>
        <w:ind w:left="5028" w:hanging="180"/>
      </w:pPr>
      <w:rPr>
        <w:rFonts w:cs="Times New Roman"/>
      </w:rPr>
    </w:lvl>
    <w:lvl w:ilvl="6" w:tplc="0415000F" w:tentative="1">
      <w:start w:val="1"/>
      <w:numFmt w:val="decimal"/>
      <w:lvlText w:val="%7."/>
      <w:lvlJc w:val="left"/>
      <w:pPr>
        <w:tabs>
          <w:tab w:val="num" w:pos="5748"/>
        </w:tabs>
        <w:ind w:left="5748" w:hanging="360"/>
      </w:pPr>
      <w:rPr>
        <w:rFonts w:cs="Times New Roman"/>
      </w:rPr>
    </w:lvl>
    <w:lvl w:ilvl="7" w:tplc="04150019" w:tentative="1">
      <w:start w:val="1"/>
      <w:numFmt w:val="lowerLetter"/>
      <w:lvlText w:val="%8."/>
      <w:lvlJc w:val="left"/>
      <w:pPr>
        <w:tabs>
          <w:tab w:val="num" w:pos="6468"/>
        </w:tabs>
        <w:ind w:left="6468" w:hanging="360"/>
      </w:pPr>
      <w:rPr>
        <w:rFonts w:cs="Times New Roman"/>
      </w:rPr>
    </w:lvl>
    <w:lvl w:ilvl="8" w:tplc="0415001B" w:tentative="1">
      <w:start w:val="1"/>
      <w:numFmt w:val="lowerRoman"/>
      <w:lvlText w:val="%9."/>
      <w:lvlJc w:val="right"/>
      <w:pPr>
        <w:tabs>
          <w:tab w:val="num" w:pos="7188"/>
        </w:tabs>
        <w:ind w:left="7188" w:hanging="180"/>
      </w:pPr>
      <w:rPr>
        <w:rFonts w:cs="Times New Roman"/>
      </w:rPr>
    </w:lvl>
  </w:abstractNum>
  <w:abstractNum w:abstractNumId="1" w15:restartNumberingAfterBreak="0">
    <w:nsid w:val="01497DCA"/>
    <w:multiLevelType w:val="hybridMultilevel"/>
    <w:tmpl w:val="7E7A9130"/>
    <w:lvl w:ilvl="0" w:tplc="760AF78C">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 w15:restartNumberingAfterBreak="0">
    <w:nsid w:val="02692EC1"/>
    <w:multiLevelType w:val="hybridMultilevel"/>
    <w:tmpl w:val="3E1C210A"/>
    <w:lvl w:ilvl="0" w:tplc="04150017">
      <w:start w:val="1"/>
      <w:numFmt w:val="lowerLetter"/>
      <w:lvlText w:val="%1)"/>
      <w:lvlJc w:val="left"/>
      <w:pPr>
        <w:tabs>
          <w:tab w:val="num" w:pos="1428"/>
        </w:tabs>
        <w:ind w:left="1428" w:hanging="360"/>
      </w:pPr>
      <w:rPr>
        <w:rFonts w:cs="Times New Roman"/>
      </w:rPr>
    </w:lvl>
    <w:lvl w:ilvl="1" w:tplc="04150019" w:tentative="1">
      <w:start w:val="1"/>
      <w:numFmt w:val="lowerLetter"/>
      <w:lvlText w:val="%2."/>
      <w:lvlJc w:val="left"/>
      <w:pPr>
        <w:tabs>
          <w:tab w:val="num" w:pos="2148"/>
        </w:tabs>
        <w:ind w:left="2148" w:hanging="360"/>
      </w:pPr>
      <w:rPr>
        <w:rFonts w:cs="Times New Roman"/>
      </w:rPr>
    </w:lvl>
    <w:lvl w:ilvl="2" w:tplc="0415001B" w:tentative="1">
      <w:start w:val="1"/>
      <w:numFmt w:val="lowerRoman"/>
      <w:lvlText w:val="%3."/>
      <w:lvlJc w:val="right"/>
      <w:pPr>
        <w:tabs>
          <w:tab w:val="num" w:pos="2868"/>
        </w:tabs>
        <w:ind w:left="2868" w:hanging="180"/>
      </w:pPr>
      <w:rPr>
        <w:rFonts w:cs="Times New Roman"/>
      </w:rPr>
    </w:lvl>
    <w:lvl w:ilvl="3" w:tplc="0415000F" w:tentative="1">
      <w:start w:val="1"/>
      <w:numFmt w:val="decimal"/>
      <w:lvlText w:val="%4."/>
      <w:lvlJc w:val="left"/>
      <w:pPr>
        <w:tabs>
          <w:tab w:val="num" w:pos="3588"/>
        </w:tabs>
        <w:ind w:left="3588" w:hanging="360"/>
      </w:pPr>
      <w:rPr>
        <w:rFonts w:cs="Times New Roman"/>
      </w:rPr>
    </w:lvl>
    <w:lvl w:ilvl="4" w:tplc="04150019" w:tentative="1">
      <w:start w:val="1"/>
      <w:numFmt w:val="lowerLetter"/>
      <w:lvlText w:val="%5."/>
      <w:lvlJc w:val="left"/>
      <w:pPr>
        <w:tabs>
          <w:tab w:val="num" w:pos="4308"/>
        </w:tabs>
        <w:ind w:left="4308" w:hanging="360"/>
      </w:pPr>
      <w:rPr>
        <w:rFonts w:cs="Times New Roman"/>
      </w:rPr>
    </w:lvl>
    <w:lvl w:ilvl="5" w:tplc="0415001B" w:tentative="1">
      <w:start w:val="1"/>
      <w:numFmt w:val="lowerRoman"/>
      <w:lvlText w:val="%6."/>
      <w:lvlJc w:val="right"/>
      <w:pPr>
        <w:tabs>
          <w:tab w:val="num" w:pos="5028"/>
        </w:tabs>
        <w:ind w:left="5028" w:hanging="180"/>
      </w:pPr>
      <w:rPr>
        <w:rFonts w:cs="Times New Roman"/>
      </w:rPr>
    </w:lvl>
    <w:lvl w:ilvl="6" w:tplc="0415000F" w:tentative="1">
      <w:start w:val="1"/>
      <w:numFmt w:val="decimal"/>
      <w:lvlText w:val="%7."/>
      <w:lvlJc w:val="left"/>
      <w:pPr>
        <w:tabs>
          <w:tab w:val="num" w:pos="5748"/>
        </w:tabs>
        <w:ind w:left="5748" w:hanging="360"/>
      </w:pPr>
      <w:rPr>
        <w:rFonts w:cs="Times New Roman"/>
      </w:rPr>
    </w:lvl>
    <w:lvl w:ilvl="7" w:tplc="04150019" w:tentative="1">
      <w:start w:val="1"/>
      <w:numFmt w:val="lowerLetter"/>
      <w:lvlText w:val="%8."/>
      <w:lvlJc w:val="left"/>
      <w:pPr>
        <w:tabs>
          <w:tab w:val="num" w:pos="6468"/>
        </w:tabs>
        <w:ind w:left="6468" w:hanging="360"/>
      </w:pPr>
      <w:rPr>
        <w:rFonts w:cs="Times New Roman"/>
      </w:rPr>
    </w:lvl>
    <w:lvl w:ilvl="8" w:tplc="0415001B" w:tentative="1">
      <w:start w:val="1"/>
      <w:numFmt w:val="lowerRoman"/>
      <w:lvlText w:val="%9."/>
      <w:lvlJc w:val="right"/>
      <w:pPr>
        <w:tabs>
          <w:tab w:val="num" w:pos="7188"/>
        </w:tabs>
        <w:ind w:left="7188" w:hanging="180"/>
      </w:pPr>
      <w:rPr>
        <w:rFonts w:cs="Times New Roman"/>
      </w:rPr>
    </w:lvl>
  </w:abstractNum>
  <w:abstractNum w:abstractNumId="3" w15:restartNumberingAfterBreak="0">
    <w:nsid w:val="046A7A55"/>
    <w:multiLevelType w:val="hybridMultilevel"/>
    <w:tmpl w:val="77D252B6"/>
    <w:lvl w:ilvl="0" w:tplc="775C601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18012CC"/>
    <w:multiLevelType w:val="hybridMultilevel"/>
    <w:tmpl w:val="77D252B6"/>
    <w:lvl w:ilvl="0" w:tplc="775C6014">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23C4DD2"/>
    <w:multiLevelType w:val="hybridMultilevel"/>
    <w:tmpl w:val="4E301ECC"/>
    <w:lvl w:ilvl="0" w:tplc="E0C0CD8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14BE670E"/>
    <w:multiLevelType w:val="hybridMultilevel"/>
    <w:tmpl w:val="903E1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A44474D"/>
    <w:multiLevelType w:val="multilevel"/>
    <w:tmpl w:val="F4D67B50"/>
    <w:lvl w:ilvl="0">
      <w:start w:val="1"/>
      <w:numFmt w:val="decimal"/>
      <w:lvlText w:val="%1."/>
      <w:lvlJc w:val="left"/>
      <w:pPr>
        <w:tabs>
          <w:tab w:val="num" w:pos="720"/>
        </w:tabs>
        <w:ind w:left="720" w:hanging="363"/>
      </w:pPr>
      <w:rPr>
        <w:rFonts w:cs="Times New Roman" w:hint="default"/>
      </w:rPr>
    </w:lvl>
    <w:lvl w:ilvl="1">
      <w:start w:val="1"/>
      <w:numFmt w:val="decimal"/>
      <w:lvlText w:val="%2."/>
      <w:lvlJc w:val="left"/>
      <w:pPr>
        <w:tabs>
          <w:tab w:val="num" w:pos="720"/>
        </w:tabs>
        <w:ind w:left="720" w:hanging="363"/>
      </w:pPr>
      <w:rPr>
        <w:rFonts w:ascii="Calibri" w:eastAsia="Times New Roman" w:hAnsi="Calibri" w:cs="Calibri"/>
        <w:sz w:val="22"/>
        <w:szCs w:val="22"/>
      </w:rPr>
    </w:lvl>
    <w:lvl w:ilvl="2">
      <w:start w:val="1"/>
      <w:numFmt w:val="decimal"/>
      <w:isLgl/>
      <w:lvlText w:val="%1.%2.%3"/>
      <w:lvlJc w:val="left"/>
      <w:pPr>
        <w:tabs>
          <w:tab w:val="num" w:pos="720"/>
        </w:tabs>
        <w:ind w:left="720" w:hanging="363"/>
      </w:pPr>
      <w:rPr>
        <w:rFonts w:cs="Times New Roman" w:hint="default"/>
      </w:rPr>
    </w:lvl>
    <w:lvl w:ilvl="3">
      <w:start w:val="1"/>
      <w:numFmt w:val="decimal"/>
      <w:isLgl/>
      <w:lvlText w:val="%1.%2.%3.%4"/>
      <w:lvlJc w:val="left"/>
      <w:pPr>
        <w:tabs>
          <w:tab w:val="num" w:pos="720"/>
        </w:tabs>
        <w:ind w:left="720" w:hanging="363"/>
      </w:pPr>
      <w:rPr>
        <w:rFonts w:cs="Times New Roman" w:hint="default"/>
      </w:rPr>
    </w:lvl>
    <w:lvl w:ilvl="4">
      <w:start w:val="1"/>
      <w:numFmt w:val="decimal"/>
      <w:isLgl/>
      <w:lvlText w:val="%1.%2.%3.%4.%5"/>
      <w:lvlJc w:val="left"/>
      <w:pPr>
        <w:tabs>
          <w:tab w:val="num" w:pos="720"/>
        </w:tabs>
        <w:ind w:left="720" w:hanging="363"/>
      </w:pPr>
      <w:rPr>
        <w:rFonts w:cs="Times New Roman" w:hint="default"/>
      </w:rPr>
    </w:lvl>
    <w:lvl w:ilvl="5">
      <w:start w:val="1"/>
      <w:numFmt w:val="decimal"/>
      <w:isLgl/>
      <w:lvlText w:val="%1.%2.%3.%4.%5.%6"/>
      <w:lvlJc w:val="left"/>
      <w:pPr>
        <w:tabs>
          <w:tab w:val="num" w:pos="720"/>
        </w:tabs>
        <w:ind w:left="720" w:hanging="363"/>
      </w:pPr>
      <w:rPr>
        <w:rFonts w:cs="Times New Roman" w:hint="default"/>
      </w:rPr>
    </w:lvl>
    <w:lvl w:ilvl="6">
      <w:start w:val="1"/>
      <w:numFmt w:val="decimal"/>
      <w:isLgl/>
      <w:lvlText w:val="%1.%2.%3.%4.%5.%6.%7"/>
      <w:lvlJc w:val="left"/>
      <w:pPr>
        <w:tabs>
          <w:tab w:val="num" w:pos="720"/>
        </w:tabs>
        <w:ind w:left="720" w:hanging="363"/>
      </w:pPr>
      <w:rPr>
        <w:rFonts w:cs="Times New Roman" w:hint="default"/>
      </w:rPr>
    </w:lvl>
    <w:lvl w:ilvl="7">
      <w:start w:val="1"/>
      <w:numFmt w:val="decimal"/>
      <w:isLgl/>
      <w:lvlText w:val="%1.%2.%3.%4.%5.%6.%7.%8"/>
      <w:lvlJc w:val="left"/>
      <w:pPr>
        <w:tabs>
          <w:tab w:val="num" w:pos="720"/>
        </w:tabs>
        <w:ind w:left="720" w:hanging="363"/>
      </w:pPr>
      <w:rPr>
        <w:rFonts w:cs="Times New Roman" w:hint="default"/>
      </w:rPr>
    </w:lvl>
    <w:lvl w:ilvl="8">
      <w:start w:val="1"/>
      <w:numFmt w:val="decimal"/>
      <w:isLgl/>
      <w:lvlText w:val="%1.%2.%3.%4.%5.%6.%7.%8.%9"/>
      <w:lvlJc w:val="left"/>
      <w:pPr>
        <w:tabs>
          <w:tab w:val="num" w:pos="720"/>
        </w:tabs>
        <w:ind w:left="720" w:hanging="363"/>
      </w:pPr>
      <w:rPr>
        <w:rFonts w:cs="Times New Roman" w:hint="default"/>
      </w:rPr>
    </w:lvl>
  </w:abstractNum>
  <w:abstractNum w:abstractNumId="8" w15:restartNumberingAfterBreak="0">
    <w:nsid w:val="1B164234"/>
    <w:multiLevelType w:val="hybridMultilevel"/>
    <w:tmpl w:val="3114359E"/>
    <w:lvl w:ilvl="0" w:tplc="04150017">
      <w:start w:val="1"/>
      <w:numFmt w:val="lowerLetter"/>
      <w:lvlText w:val="%1)"/>
      <w:lvlJc w:val="left"/>
      <w:pPr>
        <w:tabs>
          <w:tab w:val="num" w:pos="1440"/>
        </w:tabs>
        <w:ind w:left="1440" w:hanging="360"/>
      </w:pPr>
      <w:rPr>
        <w:rFonts w:cs="Times New Roman"/>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9" w15:restartNumberingAfterBreak="0">
    <w:nsid w:val="20341D96"/>
    <w:multiLevelType w:val="hybridMultilevel"/>
    <w:tmpl w:val="659C816E"/>
    <w:lvl w:ilvl="0" w:tplc="04150017">
      <w:start w:val="1"/>
      <w:numFmt w:val="lowerLetter"/>
      <w:lvlText w:val="%1)"/>
      <w:lvlJc w:val="left"/>
      <w:pPr>
        <w:tabs>
          <w:tab w:val="num" w:pos="1440"/>
        </w:tabs>
        <w:ind w:left="1440" w:hanging="360"/>
      </w:pPr>
      <w:rPr>
        <w:rFonts w:cs="Times New Roman"/>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10" w15:restartNumberingAfterBreak="0">
    <w:nsid w:val="28F3371A"/>
    <w:multiLevelType w:val="multilevel"/>
    <w:tmpl w:val="7E60BC3C"/>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928"/>
        </w:tabs>
        <w:ind w:left="928" w:hanging="360"/>
      </w:pPr>
      <w:rPr>
        <w:rFonts w:hint="default"/>
        <w:sz w:val="20"/>
        <w:szCs w:val="20"/>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080"/>
        </w:tabs>
        <w:ind w:left="1080" w:hanging="72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1" w15:restartNumberingAfterBreak="0">
    <w:nsid w:val="29537EDB"/>
    <w:multiLevelType w:val="multilevel"/>
    <w:tmpl w:val="7E60BC3C"/>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720"/>
        </w:tabs>
        <w:ind w:left="720" w:hanging="360"/>
      </w:pPr>
      <w:rPr>
        <w:rFonts w:hint="default"/>
        <w:sz w:val="20"/>
        <w:szCs w:val="20"/>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080"/>
        </w:tabs>
        <w:ind w:left="1080" w:hanging="72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2" w15:restartNumberingAfterBreak="0">
    <w:nsid w:val="2D2A64E7"/>
    <w:multiLevelType w:val="multilevel"/>
    <w:tmpl w:val="F1A27F46"/>
    <w:lvl w:ilvl="0">
      <w:start w:val="1"/>
      <w:numFmt w:val="decimal"/>
      <w:lvlText w:val="%1."/>
      <w:lvlJc w:val="left"/>
      <w:pPr>
        <w:ind w:left="720" w:hanging="360"/>
      </w:pPr>
    </w:lvl>
    <w:lvl w:ilvl="1">
      <w:start w:val="5"/>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15:restartNumberingAfterBreak="0">
    <w:nsid w:val="2E3153A6"/>
    <w:multiLevelType w:val="hybridMultilevel"/>
    <w:tmpl w:val="3E1C210A"/>
    <w:lvl w:ilvl="0" w:tplc="04150017">
      <w:start w:val="1"/>
      <w:numFmt w:val="lowerLetter"/>
      <w:lvlText w:val="%1)"/>
      <w:lvlJc w:val="left"/>
      <w:pPr>
        <w:tabs>
          <w:tab w:val="num" w:pos="1428"/>
        </w:tabs>
        <w:ind w:left="1428" w:hanging="360"/>
      </w:pPr>
      <w:rPr>
        <w:rFonts w:cs="Times New Roman"/>
      </w:rPr>
    </w:lvl>
    <w:lvl w:ilvl="1" w:tplc="04150019" w:tentative="1">
      <w:start w:val="1"/>
      <w:numFmt w:val="lowerLetter"/>
      <w:lvlText w:val="%2."/>
      <w:lvlJc w:val="left"/>
      <w:pPr>
        <w:tabs>
          <w:tab w:val="num" w:pos="2148"/>
        </w:tabs>
        <w:ind w:left="2148" w:hanging="360"/>
      </w:pPr>
      <w:rPr>
        <w:rFonts w:cs="Times New Roman"/>
      </w:rPr>
    </w:lvl>
    <w:lvl w:ilvl="2" w:tplc="0415001B" w:tentative="1">
      <w:start w:val="1"/>
      <w:numFmt w:val="lowerRoman"/>
      <w:lvlText w:val="%3."/>
      <w:lvlJc w:val="right"/>
      <w:pPr>
        <w:tabs>
          <w:tab w:val="num" w:pos="2868"/>
        </w:tabs>
        <w:ind w:left="2868" w:hanging="180"/>
      </w:pPr>
      <w:rPr>
        <w:rFonts w:cs="Times New Roman"/>
      </w:rPr>
    </w:lvl>
    <w:lvl w:ilvl="3" w:tplc="0415000F" w:tentative="1">
      <w:start w:val="1"/>
      <w:numFmt w:val="decimal"/>
      <w:lvlText w:val="%4."/>
      <w:lvlJc w:val="left"/>
      <w:pPr>
        <w:tabs>
          <w:tab w:val="num" w:pos="3588"/>
        </w:tabs>
        <w:ind w:left="3588" w:hanging="360"/>
      </w:pPr>
      <w:rPr>
        <w:rFonts w:cs="Times New Roman"/>
      </w:rPr>
    </w:lvl>
    <w:lvl w:ilvl="4" w:tplc="04150019" w:tentative="1">
      <w:start w:val="1"/>
      <w:numFmt w:val="lowerLetter"/>
      <w:lvlText w:val="%5."/>
      <w:lvlJc w:val="left"/>
      <w:pPr>
        <w:tabs>
          <w:tab w:val="num" w:pos="4308"/>
        </w:tabs>
        <w:ind w:left="4308" w:hanging="360"/>
      </w:pPr>
      <w:rPr>
        <w:rFonts w:cs="Times New Roman"/>
      </w:rPr>
    </w:lvl>
    <w:lvl w:ilvl="5" w:tplc="0415001B" w:tentative="1">
      <w:start w:val="1"/>
      <w:numFmt w:val="lowerRoman"/>
      <w:lvlText w:val="%6."/>
      <w:lvlJc w:val="right"/>
      <w:pPr>
        <w:tabs>
          <w:tab w:val="num" w:pos="5028"/>
        </w:tabs>
        <w:ind w:left="5028" w:hanging="180"/>
      </w:pPr>
      <w:rPr>
        <w:rFonts w:cs="Times New Roman"/>
      </w:rPr>
    </w:lvl>
    <w:lvl w:ilvl="6" w:tplc="0415000F" w:tentative="1">
      <w:start w:val="1"/>
      <w:numFmt w:val="decimal"/>
      <w:lvlText w:val="%7."/>
      <w:lvlJc w:val="left"/>
      <w:pPr>
        <w:tabs>
          <w:tab w:val="num" w:pos="5748"/>
        </w:tabs>
        <w:ind w:left="5748" w:hanging="360"/>
      </w:pPr>
      <w:rPr>
        <w:rFonts w:cs="Times New Roman"/>
      </w:rPr>
    </w:lvl>
    <w:lvl w:ilvl="7" w:tplc="04150019" w:tentative="1">
      <w:start w:val="1"/>
      <w:numFmt w:val="lowerLetter"/>
      <w:lvlText w:val="%8."/>
      <w:lvlJc w:val="left"/>
      <w:pPr>
        <w:tabs>
          <w:tab w:val="num" w:pos="6468"/>
        </w:tabs>
        <w:ind w:left="6468" w:hanging="360"/>
      </w:pPr>
      <w:rPr>
        <w:rFonts w:cs="Times New Roman"/>
      </w:rPr>
    </w:lvl>
    <w:lvl w:ilvl="8" w:tplc="0415001B" w:tentative="1">
      <w:start w:val="1"/>
      <w:numFmt w:val="lowerRoman"/>
      <w:lvlText w:val="%9."/>
      <w:lvlJc w:val="right"/>
      <w:pPr>
        <w:tabs>
          <w:tab w:val="num" w:pos="7188"/>
        </w:tabs>
        <w:ind w:left="7188" w:hanging="180"/>
      </w:pPr>
      <w:rPr>
        <w:rFonts w:cs="Times New Roman"/>
      </w:rPr>
    </w:lvl>
  </w:abstractNum>
  <w:abstractNum w:abstractNumId="14" w15:restartNumberingAfterBreak="0">
    <w:nsid w:val="305A18A5"/>
    <w:multiLevelType w:val="multilevel"/>
    <w:tmpl w:val="DE2CEA10"/>
    <w:lvl w:ilvl="0">
      <w:start w:val="1"/>
      <w:numFmt w:val="decimal"/>
      <w:lvlText w:val="%1."/>
      <w:lvlJc w:val="left"/>
      <w:pPr>
        <w:tabs>
          <w:tab w:val="num" w:pos="720"/>
        </w:tabs>
        <w:ind w:left="720" w:hanging="363"/>
      </w:pPr>
      <w:rPr>
        <w:rFonts w:cs="Times New Roman" w:hint="default"/>
      </w:rPr>
    </w:lvl>
    <w:lvl w:ilvl="1">
      <w:start w:val="1"/>
      <w:numFmt w:val="decimal"/>
      <w:lvlText w:val="%2)"/>
      <w:lvlJc w:val="left"/>
      <w:pPr>
        <w:tabs>
          <w:tab w:val="num" w:pos="720"/>
        </w:tabs>
        <w:ind w:left="720" w:hanging="363"/>
      </w:pPr>
      <w:rPr>
        <w:rFonts w:hint="default"/>
        <w:sz w:val="20"/>
        <w:szCs w:val="20"/>
      </w:rPr>
    </w:lvl>
    <w:lvl w:ilvl="2">
      <w:start w:val="1"/>
      <w:numFmt w:val="decimal"/>
      <w:isLgl/>
      <w:lvlText w:val="%1.%2.%3"/>
      <w:lvlJc w:val="left"/>
      <w:pPr>
        <w:tabs>
          <w:tab w:val="num" w:pos="720"/>
        </w:tabs>
        <w:ind w:left="720" w:hanging="363"/>
      </w:pPr>
      <w:rPr>
        <w:rFonts w:cs="Times New Roman" w:hint="default"/>
      </w:rPr>
    </w:lvl>
    <w:lvl w:ilvl="3">
      <w:start w:val="1"/>
      <w:numFmt w:val="decimal"/>
      <w:isLgl/>
      <w:lvlText w:val="%1.%2.%3.%4"/>
      <w:lvlJc w:val="left"/>
      <w:pPr>
        <w:tabs>
          <w:tab w:val="num" w:pos="720"/>
        </w:tabs>
        <w:ind w:left="720" w:hanging="363"/>
      </w:pPr>
      <w:rPr>
        <w:rFonts w:cs="Times New Roman" w:hint="default"/>
      </w:rPr>
    </w:lvl>
    <w:lvl w:ilvl="4">
      <w:start w:val="1"/>
      <w:numFmt w:val="decimal"/>
      <w:isLgl/>
      <w:lvlText w:val="%1.%2.%3.%4.%5"/>
      <w:lvlJc w:val="left"/>
      <w:pPr>
        <w:tabs>
          <w:tab w:val="num" w:pos="720"/>
        </w:tabs>
        <w:ind w:left="720" w:hanging="363"/>
      </w:pPr>
      <w:rPr>
        <w:rFonts w:cs="Times New Roman" w:hint="default"/>
      </w:rPr>
    </w:lvl>
    <w:lvl w:ilvl="5">
      <w:start w:val="1"/>
      <w:numFmt w:val="decimal"/>
      <w:isLgl/>
      <w:lvlText w:val="%1.%2.%3.%4.%5.%6"/>
      <w:lvlJc w:val="left"/>
      <w:pPr>
        <w:tabs>
          <w:tab w:val="num" w:pos="720"/>
        </w:tabs>
        <w:ind w:left="720" w:hanging="363"/>
      </w:pPr>
      <w:rPr>
        <w:rFonts w:cs="Times New Roman" w:hint="default"/>
      </w:rPr>
    </w:lvl>
    <w:lvl w:ilvl="6">
      <w:start w:val="1"/>
      <w:numFmt w:val="decimal"/>
      <w:isLgl/>
      <w:lvlText w:val="%1.%2.%3.%4.%5.%6.%7"/>
      <w:lvlJc w:val="left"/>
      <w:pPr>
        <w:tabs>
          <w:tab w:val="num" w:pos="720"/>
        </w:tabs>
        <w:ind w:left="720" w:hanging="363"/>
      </w:pPr>
      <w:rPr>
        <w:rFonts w:cs="Times New Roman" w:hint="default"/>
      </w:rPr>
    </w:lvl>
    <w:lvl w:ilvl="7">
      <w:start w:val="1"/>
      <w:numFmt w:val="decimal"/>
      <w:isLgl/>
      <w:lvlText w:val="%1.%2.%3.%4.%5.%6.%7.%8"/>
      <w:lvlJc w:val="left"/>
      <w:pPr>
        <w:tabs>
          <w:tab w:val="num" w:pos="720"/>
        </w:tabs>
        <w:ind w:left="720" w:hanging="363"/>
      </w:pPr>
      <w:rPr>
        <w:rFonts w:cs="Times New Roman" w:hint="default"/>
      </w:rPr>
    </w:lvl>
    <w:lvl w:ilvl="8">
      <w:start w:val="1"/>
      <w:numFmt w:val="decimal"/>
      <w:isLgl/>
      <w:lvlText w:val="%1.%2.%3.%4.%5.%6.%7.%8.%9"/>
      <w:lvlJc w:val="left"/>
      <w:pPr>
        <w:tabs>
          <w:tab w:val="num" w:pos="720"/>
        </w:tabs>
        <w:ind w:left="720" w:hanging="363"/>
      </w:pPr>
      <w:rPr>
        <w:rFonts w:cs="Times New Roman" w:hint="default"/>
      </w:rPr>
    </w:lvl>
  </w:abstractNum>
  <w:abstractNum w:abstractNumId="15" w15:restartNumberingAfterBreak="0">
    <w:nsid w:val="3201119D"/>
    <w:multiLevelType w:val="hybridMultilevel"/>
    <w:tmpl w:val="EE1A1C22"/>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37323696"/>
    <w:multiLevelType w:val="multilevel"/>
    <w:tmpl w:val="7E60BC3C"/>
    <w:lvl w:ilvl="0">
      <w:start w:val="1"/>
      <w:numFmt w:val="decimal"/>
      <w:lvlText w:val="%1."/>
      <w:lvlJc w:val="left"/>
      <w:pPr>
        <w:tabs>
          <w:tab w:val="num" w:pos="720"/>
        </w:tabs>
        <w:ind w:left="720" w:hanging="360"/>
      </w:pPr>
      <w:rPr>
        <w:rFonts w:cs="Times New Roman" w:hint="default"/>
      </w:rPr>
    </w:lvl>
    <w:lvl w:ilvl="1">
      <w:start w:val="1"/>
      <w:numFmt w:val="decimal"/>
      <w:lvlText w:val="%2)"/>
      <w:lvlJc w:val="left"/>
      <w:pPr>
        <w:tabs>
          <w:tab w:val="num" w:pos="720"/>
        </w:tabs>
        <w:ind w:left="720" w:hanging="360"/>
      </w:pPr>
      <w:rPr>
        <w:rFonts w:hint="default"/>
        <w:sz w:val="20"/>
        <w:szCs w:val="20"/>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080"/>
        </w:tabs>
        <w:ind w:left="1080" w:hanging="72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7" w15:restartNumberingAfterBreak="0">
    <w:nsid w:val="3A0F7F81"/>
    <w:multiLevelType w:val="multilevel"/>
    <w:tmpl w:val="56DC92E0"/>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080"/>
        </w:tabs>
        <w:ind w:left="1080" w:hanging="72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440"/>
        </w:tabs>
        <w:ind w:left="1440" w:hanging="108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1800"/>
        </w:tabs>
        <w:ind w:left="1800" w:hanging="1440"/>
      </w:pPr>
      <w:rPr>
        <w:rFonts w:cs="Times New Roman" w:hint="default"/>
      </w:rPr>
    </w:lvl>
  </w:abstractNum>
  <w:abstractNum w:abstractNumId="18" w15:restartNumberingAfterBreak="0">
    <w:nsid w:val="49E10D5F"/>
    <w:multiLevelType w:val="multilevel"/>
    <w:tmpl w:val="2C542030"/>
    <w:lvl w:ilvl="0">
      <w:start w:val="1"/>
      <w:numFmt w:val="decimal"/>
      <w:lvlText w:val="%1."/>
      <w:lvlJc w:val="left"/>
      <w:pPr>
        <w:tabs>
          <w:tab w:val="num" w:pos="720"/>
        </w:tabs>
        <w:ind w:left="720" w:hanging="363"/>
      </w:pPr>
      <w:rPr>
        <w:rFonts w:cs="Times New Roman" w:hint="default"/>
      </w:rPr>
    </w:lvl>
    <w:lvl w:ilvl="1">
      <w:start w:val="1"/>
      <w:numFmt w:val="decimal"/>
      <w:lvlText w:val="%2."/>
      <w:lvlJc w:val="left"/>
      <w:pPr>
        <w:tabs>
          <w:tab w:val="num" w:pos="720"/>
        </w:tabs>
        <w:ind w:left="720" w:hanging="363"/>
      </w:pPr>
      <w:rPr>
        <w:rFonts w:hint="default"/>
        <w:sz w:val="22"/>
        <w:szCs w:val="22"/>
      </w:rPr>
    </w:lvl>
    <w:lvl w:ilvl="2">
      <w:start w:val="1"/>
      <w:numFmt w:val="decimal"/>
      <w:isLgl/>
      <w:lvlText w:val="%1.%2.%3"/>
      <w:lvlJc w:val="left"/>
      <w:pPr>
        <w:tabs>
          <w:tab w:val="num" w:pos="720"/>
        </w:tabs>
        <w:ind w:left="720" w:hanging="363"/>
      </w:pPr>
      <w:rPr>
        <w:rFonts w:cs="Times New Roman" w:hint="default"/>
      </w:rPr>
    </w:lvl>
    <w:lvl w:ilvl="3">
      <w:start w:val="1"/>
      <w:numFmt w:val="decimal"/>
      <w:isLgl/>
      <w:lvlText w:val="%1.%2.%3.%4"/>
      <w:lvlJc w:val="left"/>
      <w:pPr>
        <w:tabs>
          <w:tab w:val="num" w:pos="720"/>
        </w:tabs>
        <w:ind w:left="720" w:hanging="363"/>
      </w:pPr>
      <w:rPr>
        <w:rFonts w:cs="Times New Roman" w:hint="default"/>
      </w:rPr>
    </w:lvl>
    <w:lvl w:ilvl="4">
      <w:start w:val="1"/>
      <w:numFmt w:val="decimal"/>
      <w:isLgl/>
      <w:lvlText w:val="%1.%2.%3.%4.%5"/>
      <w:lvlJc w:val="left"/>
      <w:pPr>
        <w:tabs>
          <w:tab w:val="num" w:pos="720"/>
        </w:tabs>
        <w:ind w:left="720" w:hanging="363"/>
      </w:pPr>
      <w:rPr>
        <w:rFonts w:cs="Times New Roman" w:hint="default"/>
      </w:rPr>
    </w:lvl>
    <w:lvl w:ilvl="5">
      <w:start w:val="1"/>
      <w:numFmt w:val="decimal"/>
      <w:isLgl/>
      <w:lvlText w:val="%1.%2.%3.%4.%5.%6"/>
      <w:lvlJc w:val="left"/>
      <w:pPr>
        <w:tabs>
          <w:tab w:val="num" w:pos="720"/>
        </w:tabs>
        <w:ind w:left="720" w:hanging="363"/>
      </w:pPr>
      <w:rPr>
        <w:rFonts w:cs="Times New Roman" w:hint="default"/>
      </w:rPr>
    </w:lvl>
    <w:lvl w:ilvl="6">
      <w:start w:val="1"/>
      <w:numFmt w:val="decimal"/>
      <w:isLgl/>
      <w:lvlText w:val="%1.%2.%3.%4.%5.%6.%7"/>
      <w:lvlJc w:val="left"/>
      <w:pPr>
        <w:tabs>
          <w:tab w:val="num" w:pos="720"/>
        </w:tabs>
        <w:ind w:left="720" w:hanging="363"/>
      </w:pPr>
      <w:rPr>
        <w:rFonts w:cs="Times New Roman" w:hint="default"/>
      </w:rPr>
    </w:lvl>
    <w:lvl w:ilvl="7">
      <w:start w:val="1"/>
      <w:numFmt w:val="decimal"/>
      <w:isLgl/>
      <w:lvlText w:val="%1.%2.%3.%4.%5.%6.%7.%8"/>
      <w:lvlJc w:val="left"/>
      <w:pPr>
        <w:tabs>
          <w:tab w:val="num" w:pos="720"/>
        </w:tabs>
        <w:ind w:left="720" w:hanging="363"/>
      </w:pPr>
      <w:rPr>
        <w:rFonts w:cs="Times New Roman" w:hint="default"/>
      </w:rPr>
    </w:lvl>
    <w:lvl w:ilvl="8">
      <w:start w:val="1"/>
      <w:numFmt w:val="decimal"/>
      <w:isLgl/>
      <w:lvlText w:val="%1.%2.%3.%4.%5.%6.%7.%8.%9"/>
      <w:lvlJc w:val="left"/>
      <w:pPr>
        <w:tabs>
          <w:tab w:val="num" w:pos="720"/>
        </w:tabs>
        <w:ind w:left="720" w:hanging="363"/>
      </w:pPr>
      <w:rPr>
        <w:rFonts w:cs="Times New Roman" w:hint="default"/>
      </w:rPr>
    </w:lvl>
  </w:abstractNum>
  <w:abstractNum w:abstractNumId="19" w15:restartNumberingAfterBreak="0">
    <w:nsid w:val="4FEA15D0"/>
    <w:multiLevelType w:val="multilevel"/>
    <w:tmpl w:val="7C48498A"/>
    <w:lvl w:ilvl="0">
      <w:start w:val="1"/>
      <w:numFmt w:val="decimal"/>
      <w:lvlText w:val="%1."/>
      <w:lvlJc w:val="left"/>
      <w:pPr>
        <w:tabs>
          <w:tab w:val="num" w:pos="720"/>
        </w:tabs>
        <w:ind w:left="720" w:hanging="363"/>
      </w:pPr>
      <w:rPr>
        <w:rFonts w:cs="Times New Roman" w:hint="default"/>
      </w:rPr>
    </w:lvl>
    <w:lvl w:ilvl="1">
      <w:start w:val="1"/>
      <w:numFmt w:val="decimal"/>
      <w:lvlText w:val="%2)"/>
      <w:lvlJc w:val="left"/>
      <w:pPr>
        <w:tabs>
          <w:tab w:val="num" w:pos="720"/>
        </w:tabs>
        <w:ind w:left="720" w:hanging="363"/>
      </w:pPr>
      <w:rPr>
        <w:rFonts w:hint="default"/>
        <w:sz w:val="20"/>
        <w:szCs w:val="20"/>
      </w:rPr>
    </w:lvl>
    <w:lvl w:ilvl="2">
      <w:start w:val="1"/>
      <w:numFmt w:val="decimal"/>
      <w:isLgl/>
      <w:lvlText w:val="%1.%2.%3"/>
      <w:lvlJc w:val="left"/>
      <w:pPr>
        <w:tabs>
          <w:tab w:val="num" w:pos="720"/>
        </w:tabs>
        <w:ind w:left="720" w:hanging="363"/>
      </w:pPr>
      <w:rPr>
        <w:rFonts w:cs="Times New Roman" w:hint="default"/>
      </w:rPr>
    </w:lvl>
    <w:lvl w:ilvl="3">
      <w:start w:val="1"/>
      <w:numFmt w:val="decimal"/>
      <w:isLgl/>
      <w:lvlText w:val="%1.%2.%3.%4"/>
      <w:lvlJc w:val="left"/>
      <w:pPr>
        <w:tabs>
          <w:tab w:val="num" w:pos="720"/>
        </w:tabs>
        <w:ind w:left="720" w:hanging="363"/>
      </w:pPr>
      <w:rPr>
        <w:rFonts w:cs="Times New Roman" w:hint="default"/>
      </w:rPr>
    </w:lvl>
    <w:lvl w:ilvl="4">
      <w:start w:val="1"/>
      <w:numFmt w:val="decimal"/>
      <w:isLgl/>
      <w:lvlText w:val="%1.%2.%3.%4.%5"/>
      <w:lvlJc w:val="left"/>
      <w:pPr>
        <w:tabs>
          <w:tab w:val="num" w:pos="720"/>
        </w:tabs>
        <w:ind w:left="720" w:hanging="363"/>
      </w:pPr>
      <w:rPr>
        <w:rFonts w:cs="Times New Roman" w:hint="default"/>
      </w:rPr>
    </w:lvl>
    <w:lvl w:ilvl="5">
      <w:start w:val="1"/>
      <w:numFmt w:val="decimal"/>
      <w:isLgl/>
      <w:lvlText w:val="%1.%2.%3.%4.%5.%6"/>
      <w:lvlJc w:val="left"/>
      <w:pPr>
        <w:tabs>
          <w:tab w:val="num" w:pos="720"/>
        </w:tabs>
        <w:ind w:left="720" w:hanging="363"/>
      </w:pPr>
      <w:rPr>
        <w:rFonts w:cs="Times New Roman" w:hint="default"/>
      </w:rPr>
    </w:lvl>
    <w:lvl w:ilvl="6">
      <w:start w:val="1"/>
      <w:numFmt w:val="decimal"/>
      <w:isLgl/>
      <w:lvlText w:val="%1.%2.%3.%4.%5.%6.%7"/>
      <w:lvlJc w:val="left"/>
      <w:pPr>
        <w:tabs>
          <w:tab w:val="num" w:pos="720"/>
        </w:tabs>
        <w:ind w:left="720" w:hanging="363"/>
      </w:pPr>
      <w:rPr>
        <w:rFonts w:cs="Times New Roman" w:hint="default"/>
      </w:rPr>
    </w:lvl>
    <w:lvl w:ilvl="7">
      <w:start w:val="1"/>
      <w:numFmt w:val="decimal"/>
      <w:isLgl/>
      <w:lvlText w:val="%1.%2.%3.%4.%5.%6.%7.%8"/>
      <w:lvlJc w:val="left"/>
      <w:pPr>
        <w:tabs>
          <w:tab w:val="num" w:pos="720"/>
        </w:tabs>
        <w:ind w:left="720" w:hanging="363"/>
      </w:pPr>
      <w:rPr>
        <w:rFonts w:cs="Times New Roman" w:hint="default"/>
      </w:rPr>
    </w:lvl>
    <w:lvl w:ilvl="8">
      <w:start w:val="1"/>
      <w:numFmt w:val="decimal"/>
      <w:isLgl/>
      <w:lvlText w:val="%1.%2.%3.%4.%5.%6.%7.%8.%9"/>
      <w:lvlJc w:val="left"/>
      <w:pPr>
        <w:tabs>
          <w:tab w:val="num" w:pos="720"/>
        </w:tabs>
        <w:ind w:left="720" w:hanging="363"/>
      </w:pPr>
      <w:rPr>
        <w:rFonts w:cs="Times New Roman" w:hint="default"/>
      </w:rPr>
    </w:lvl>
  </w:abstractNum>
  <w:abstractNum w:abstractNumId="20" w15:restartNumberingAfterBreak="0">
    <w:nsid w:val="512F3B0F"/>
    <w:multiLevelType w:val="multilevel"/>
    <w:tmpl w:val="DE2CEA10"/>
    <w:lvl w:ilvl="0">
      <w:start w:val="1"/>
      <w:numFmt w:val="decimal"/>
      <w:lvlText w:val="%1."/>
      <w:lvlJc w:val="left"/>
      <w:pPr>
        <w:tabs>
          <w:tab w:val="num" w:pos="720"/>
        </w:tabs>
        <w:ind w:left="720" w:hanging="363"/>
      </w:pPr>
      <w:rPr>
        <w:rFonts w:cs="Times New Roman" w:hint="default"/>
      </w:rPr>
    </w:lvl>
    <w:lvl w:ilvl="1">
      <w:start w:val="1"/>
      <w:numFmt w:val="decimal"/>
      <w:lvlText w:val="%2)"/>
      <w:lvlJc w:val="left"/>
      <w:pPr>
        <w:tabs>
          <w:tab w:val="num" w:pos="720"/>
        </w:tabs>
        <w:ind w:left="720" w:hanging="363"/>
      </w:pPr>
      <w:rPr>
        <w:rFonts w:hint="default"/>
        <w:sz w:val="20"/>
        <w:szCs w:val="20"/>
      </w:rPr>
    </w:lvl>
    <w:lvl w:ilvl="2">
      <w:start w:val="1"/>
      <w:numFmt w:val="decimal"/>
      <w:isLgl/>
      <w:lvlText w:val="%1.%2.%3"/>
      <w:lvlJc w:val="left"/>
      <w:pPr>
        <w:tabs>
          <w:tab w:val="num" w:pos="720"/>
        </w:tabs>
        <w:ind w:left="720" w:hanging="363"/>
      </w:pPr>
      <w:rPr>
        <w:rFonts w:cs="Times New Roman" w:hint="default"/>
      </w:rPr>
    </w:lvl>
    <w:lvl w:ilvl="3">
      <w:start w:val="1"/>
      <w:numFmt w:val="decimal"/>
      <w:isLgl/>
      <w:lvlText w:val="%1.%2.%3.%4"/>
      <w:lvlJc w:val="left"/>
      <w:pPr>
        <w:tabs>
          <w:tab w:val="num" w:pos="720"/>
        </w:tabs>
        <w:ind w:left="720" w:hanging="363"/>
      </w:pPr>
      <w:rPr>
        <w:rFonts w:cs="Times New Roman" w:hint="default"/>
      </w:rPr>
    </w:lvl>
    <w:lvl w:ilvl="4">
      <w:start w:val="1"/>
      <w:numFmt w:val="decimal"/>
      <w:isLgl/>
      <w:lvlText w:val="%1.%2.%3.%4.%5"/>
      <w:lvlJc w:val="left"/>
      <w:pPr>
        <w:tabs>
          <w:tab w:val="num" w:pos="720"/>
        </w:tabs>
        <w:ind w:left="720" w:hanging="363"/>
      </w:pPr>
      <w:rPr>
        <w:rFonts w:cs="Times New Roman" w:hint="default"/>
      </w:rPr>
    </w:lvl>
    <w:lvl w:ilvl="5">
      <w:start w:val="1"/>
      <w:numFmt w:val="decimal"/>
      <w:isLgl/>
      <w:lvlText w:val="%1.%2.%3.%4.%5.%6"/>
      <w:lvlJc w:val="left"/>
      <w:pPr>
        <w:tabs>
          <w:tab w:val="num" w:pos="720"/>
        </w:tabs>
        <w:ind w:left="720" w:hanging="363"/>
      </w:pPr>
      <w:rPr>
        <w:rFonts w:cs="Times New Roman" w:hint="default"/>
      </w:rPr>
    </w:lvl>
    <w:lvl w:ilvl="6">
      <w:start w:val="1"/>
      <w:numFmt w:val="decimal"/>
      <w:isLgl/>
      <w:lvlText w:val="%1.%2.%3.%4.%5.%6.%7"/>
      <w:lvlJc w:val="left"/>
      <w:pPr>
        <w:tabs>
          <w:tab w:val="num" w:pos="720"/>
        </w:tabs>
        <w:ind w:left="720" w:hanging="363"/>
      </w:pPr>
      <w:rPr>
        <w:rFonts w:cs="Times New Roman" w:hint="default"/>
      </w:rPr>
    </w:lvl>
    <w:lvl w:ilvl="7">
      <w:start w:val="1"/>
      <w:numFmt w:val="decimal"/>
      <w:isLgl/>
      <w:lvlText w:val="%1.%2.%3.%4.%5.%6.%7.%8"/>
      <w:lvlJc w:val="left"/>
      <w:pPr>
        <w:tabs>
          <w:tab w:val="num" w:pos="720"/>
        </w:tabs>
        <w:ind w:left="720" w:hanging="363"/>
      </w:pPr>
      <w:rPr>
        <w:rFonts w:cs="Times New Roman" w:hint="default"/>
      </w:rPr>
    </w:lvl>
    <w:lvl w:ilvl="8">
      <w:start w:val="1"/>
      <w:numFmt w:val="decimal"/>
      <w:isLgl/>
      <w:lvlText w:val="%1.%2.%3.%4.%5.%6.%7.%8.%9"/>
      <w:lvlJc w:val="left"/>
      <w:pPr>
        <w:tabs>
          <w:tab w:val="num" w:pos="720"/>
        </w:tabs>
        <w:ind w:left="720" w:hanging="363"/>
      </w:pPr>
      <w:rPr>
        <w:rFonts w:cs="Times New Roman" w:hint="default"/>
      </w:rPr>
    </w:lvl>
  </w:abstractNum>
  <w:abstractNum w:abstractNumId="21" w15:restartNumberingAfterBreak="0">
    <w:nsid w:val="588231DC"/>
    <w:multiLevelType w:val="hybridMultilevel"/>
    <w:tmpl w:val="B1BCE7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9A01D04"/>
    <w:multiLevelType w:val="multilevel"/>
    <w:tmpl w:val="A6B04A10"/>
    <w:lvl w:ilvl="0">
      <w:start w:val="3"/>
      <w:numFmt w:val="decimal"/>
      <w:lvlText w:val="%1."/>
      <w:lvlJc w:val="left"/>
      <w:pPr>
        <w:ind w:left="720" w:hanging="360"/>
      </w:pPr>
      <w:rPr>
        <w:rFonts w:hint="default"/>
      </w:rPr>
    </w:lvl>
    <w:lvl w:ilvl="1">
      <w:start w:val="1"/>
      <w:numFmt w:val="decimal"/>
      <w:isLgl/>
      <w:lvlText w:val="%1.%2."/>
      <w:lvlJc w:val="left"/>
      <w:pPr>
        <w:ind w:left="1068" w:hanging="7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5BEA7413"/>
    <w:multiLevelType w:val="hybridMultilevel"/>
    <w:tmpl w:val="8FF2C90C"/>
    <w:lvl w:ilvl="0" w:tplc="04150017">
      <w:start w:val="1"/>
      <w:numFmt w:val="lowerLetter"/>
      <w:lvlText w:val="%1)"/>
      <w:lvlJc w:val="left"/>
      <w:pPr>
        <w:tabs>
          <w:tab w:val="num" w:pos="1440"/>
        </w:tabs>
        <w:ind w:left="1440" w:hanging="360"/>
      </w:pPr>
      <w:rPr>
        <w:rFonts w:cs="Times New Roman"/>
      </w:rPr>
    </w:lvl>
    <w:lvl w:ilvl="1" w:tplc="04150019" w:tentative="1">
      <w:start w:val="1"/>
      <w:numFmt w:val="lowerLetter"/>
      <w:lvlText w:val="%2."/>
      <w:lvlJc w:val="left"/>
      <w:pPr>
        <w:tabs>
          <w:tab w:val="num" w:pos="2160"/>
        </w:tabs>
        <w:ind w:left="2160" w:hanging="360"/>
      </w:pPr>
      <w:rPr>
        <w:rFonts w:cs="Times New Roman"/>
      </w:rPr>
    </w:lvl>
    <w:lvl w:ilvl="2" w:tplc="0415001B" w:tentative="1">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4" w15:restartNumberingAfterBreak="0">
    <w:nsid w:val="65925F6B"/>
    <w:multiLevelType w:val="multilevel"/>
    <w:tmpl w:val="7C48498A"/>
    <w:lvl w:ilvl="0">
      <w:start w:val="1"/>
      <w:numFmt w:val="decimal"/>
      <w:lvlText w:val="%1."/>
      <w:lvlJc w:val="left"/>
      <w:pPr>
        <w:tabs>
          <w:tab w:val="num" w:pos="720"/>
        </w:tabs>
        <w:ind w:left="720" w:hanging="363"/>
      </w:pPr>
      <w:rPr>
        <w:rFonts w:cs="Times New Roman" w:hint="default"/>
      </w:rPr>
    </w:lvl>
    <w:lvl w:ilvl="1">
      <w:start w:val="1"/>
      <w:numFmt w:val="decimal"/>
      <w:lvlText w:val="%2)"/>
      <w:lvlJc w:val="left"/>
      <w:pPr>
        <w:tabs>
          <w:tab w:val="num" w:pos="720"/>
        </w:tabs>
        <w:ind w:left="720" w:hanging="363"/>
      </w:pPr>
      <w:rPr>
        <w:rFonts w:hint="default"/>
        <w:sz w:val="20"/>
        <w:szCs w:val="20"/>
      </w:rPr>
    </w:lvl>
    <w:lvl w:ilvl="2">
      <w:start w:val="1"/>
      <w:numFmt w:val="decimal"/>
      <w:isLgl/>
      <w:lvlText w:val="%1.%2.%3"/>
      <w:lvlJc w:val="left"/>
      <w:pPr>
        <w:tabs>
          <w:tab w:val="num" w:pos="720"/>
        </w:tabs>
        <w:ind w:left="720" w:hanging="363"/>
      </w:pPr>
      <w:rPr>
        <w:rFonts w:cs="Times New Roman" w:hint="default"/>
      </w:rPr>
    </w:lvl>
    <w:lvl w:ilvl="3">
      <w:start w:val="1"/>
      <w:numFmt w:val="decimal"/>
      <w:isLgl/>
      <w:lvlText w:val="%1.%2.%3.%4"/>
      <w:lvlJc w:val="left"/>
      <w:pPr>
        <w:tabs>
          <w:tab w:val="num" w:pos="720"/>
        </w:tabs>
        <w:ind w:left="720" w:hanging="363"/>
      </w:pPr>
      <w:rPr>
        <w:rFonts w:cs="Times New Roman" w:hint="default"/>
      </w:rPr>
    </w:lvl>
    <w:lvl w:ilvl="4">
      <w:start w:val="1"/>
      <w:numFmt w:val="decimal"/>
      <w:isLgl/>
      <w:lvlText w:val="%1.%2.%3.%4.%5"/>
      <w:lvlJc w:val="left"/>
      <w:pPr>
        <w:tabs>
          <w:tab w:val="num" w:pos="720"/>
        </w:tabs>
        <w:ind w:left="720" w:hanging="363"/>
      </w:pPr>
      <w:rPr>
        <w:rFonts w:cs="Times New Roman" w:hint="default"/>
      </w:rPr>
    </w:lvl>
    <w:lvl w:ilvl="5">
      <w:start w:val="1"/>
      <w:numFmt w:val="decimal"/>
      <w:isLgl/>
      <w:lvlText w:val="%1.%2.%3.%4.%5.%6"/>
      <w:lvlJc w:val="left"/>
      <w:pPr>
        <w:tabs>
          <w:tab w:val="num" w:pos="720"/>
        </w:tabs>
        <w:ind w:left="720" w:hanging="363"/>
      </w:pPr>
      <w:rPr>
        <w:rFonts w:cs="Times New Roman" w:hint="default"/>
      </w:rPr>
    </w:lvl>
    <w:lvl w:ilvl="6">
      <w:start w:val="1"/>
      <w:numFmt w:val="decimal"/>
      <w:isLgl/>
      <w:lvlText w:val="%1.%2.%3.%4.%5.%6.%7"/>
      <w:lvlJc w:val="left"/>
      <w:pPr>
        <w:tabs>
          <w:tab w:val="num" w:pos="720"/>
        </w:tabs>
        <w:ind w:left="720" w:hanging="363"/>
      </w:pPr>
      <w:rPr>
        <w:rFonts w:cs="Times New Roman" w:hint="default"/>
      </w:rPr>
    </w:lvl>
    <w:lvl w:ilvl="7">
      <w:start w:val="1"/>
      <w:numFmt w:val="decimal"/>
      <w:isLgl/>
      <w:lvlText w:val="%1.%2.%3.%4.%5.%6.%7.%8"/>
      <w:lvlJc w:val="left"/>
      <w:pPr>
        <w:tabs>
          <w:tab w:val="num" w:pos="720"/>
        </w:tabs>
        <w:ind w:left="720" w:hanging="363"/>
      </w:pPr>
      <w:rPr>
        <w:rFonts w:cs="Times New Roman" w:hint="default"/>
      </w:rPr>
    </w:lvl>
    <w:lvl w:ilvl="8">
      <w:start w:val="1"/>
      <w:numFmt w:val="decimal"/>
      <w:isLgl/>
      <w:lvlText w:val="%1.%2.%3.%4.%5.%6.%7.%8.%9"/>
      <w:lvlJc w:val="left"/>
      <w:pPr>
        <w:tabs>
          <w:tab w:val="num" w:pos="720"/>
        </w:tabs>
        <w:ind w:left="720" w:hanging="363"/>
      </w:pPr>
      <w:rPr>
        <w:rFonts w:cs="Times New Roman" w:hint="default"/>
      </w:rPr>
    </w:lvl>
  </w:abstractNum>
  <w:abstractNum w:abstractNumId="25" w15:restartNumberingAfterBreak="0">
    <w:nsid w:val="66CA13F2"/>
    <w:multiLevelType w:val="hybridMultilevel"/>
    <w:tmpl w:val="A106CB8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7E92C9F"/>
    <w:multiLevelType w:val="hybridMultilevel"/>
    <w:tmpl w:val="F86AB3DE"/>
    <w:lvl w:ilvl="0" w:tplc="04150017">
      <w:start w:val="1"/>
      <w:numFmt w:val="lowerLetter"/>
      <w:lvlText w:val="%1)"/>
      <w:lvlJc w:val="left"/>
      <w:pPr>
        <w:tabs>
          <w:tab w:val="num" w:pos="1440"/>
        </w:tabs>
        <w:ind w:left="1440" w:hanging="360"/>
      </w:pPr>
      <w:rPr>
        <w:rFonts w:cs="Times New Roman"/>
      </w:rPr>
    </w:lvl>
    <w:lvl w:ilvl="1" w:tplc="04150019">
      <w:start w:val="1"/>
      <w:numFmt w:val="lowerLetter"/>
      <w:lvlText w:val="%2."/>
      <w:lvlJc w:val="left"/>
      <w:pPr>
        <w:tabs>
          <w:tab w:val="num" w:pos="2160"/>
        </w:tabs>
        <w:ind w:left="2160" w:hanging="360"/>
      </w:pPr>
      <w:rPr>
        <w:rFonts w:cs="Times New Roman"/>
      </w:rPr>
    </w:lvl>
    <w:lvl w:ilvl="2" w:tplc="0415001B">
      <w:start w:val="1"/>
      <w:numFmt w:val="lowerRoman"/>
      <w:lvlText w:val="%3."/>
      <w:lvlJc w:val="right"/>
      <w:pPr>
        <w:tabs>
          <w:tab w:val="num" w:pos="2880"/>
        </w:tabs>
        <w:ind w:left="2880" w:hanging="180"/>
      </w:pPr>
      <w:rPr>
        <w:rFonts w:cs="Times New Roman"/>
      </w:rPr>
    </w:lvl>
    <w:lvl w:ilvl="3" w:tplc="0415000F" w:tentative="1">
      <w:start w:val="1"/>
      <w:numFmt w:val="decimal"/>
      <w:lvlText w:val="%4."/>
      <w:lvlJc w:val="left"/>
      <w:pPr>
        <w:tabs>
          <w:tab w:val="num" w:pos="3600"/>
        </w:tabs>
        <w:ind w:left="3600" w:hanging="360"/>
      </w:pPr>
      <w:rPr>
        <w:rFonts w:cs="Times New Roman"/>
      </w:rPr>
    </w:lvl>
    <w:lvl w:ilvl="4" w:tplc="04150019" w:tentative="1">
      <w:start w:val="1"/>
      <w:numFmt w:val="lowerLetter"/>
      <w:lvlText w:val="%5."/>
      <w:lvlJc w:val="left"/>
      <w:pPr>
        <w:tabs>
          <w:tab w:val="num" w:pos="4320"/>
        </w:tabs>
        <w:ind w:left="4320" w:hanging="360"/>
      </w:pPr>
      <w:rPr>
        <w:rFonts w:cs="Times New Roman"/>
      </w:rPr>
    </w:lvl>
    <w:lvl w:ilvl="5" w:tplc="0415001B" w:tentative="1">
      <w:start w:val="1"/>
      <w:numFmt w:val="lowerRoman"/>
      <w:lvlText w:val="%6."/>
      <w:lvlJc w:val="right"/>
      <w:pPr>
        <w:tabs>
          <w:tab w:val="num" w:pos="5040"/>
        </w:tabs>
        <w:ind w:left="5040" w:hanging="180"/>
      </w:pPr>
      <w:rPr>
        <w:rFonts w:cs="Times New Roman"/>
      </w:rPr>
    </w:lvl>
    <w:lvl w:ilvl="6" w:tplc="0415000F" w:tentative="1">
      <w:start w:val="1"/>
      <w:numFmt w:val="decimal"/>
      <w:lvlText w:val="%7."/>
      <w:lvlJc w:val="left"/>
      <w:pPr>
        <w:tabs>
          <w:tab w:val="num" w:pos="5760"/>
        </w:tabs>
        <w:ind w:left="5760" w:hanging="360"/>
      </w:pPr>
      <w:rPr>
        <w:rFonts w:cs="Times New Roman"/>
      </w:rPr>
    </w:lvl>
    <w:lvl w:ilvl="7" w:tplc="04150019" w:tentative="1">
      <w:start w:val="1"/>
      <w:numFmt w:val="lowerLetter"/>
      <w:lvlText w:val="%8."/>
      <w:lvlJc w:val="left"/>
      <w:pPr>
        <w:tabs>
          <w:tab w:val="num" w:pos="6480"/>
        </w:tabs>
        <w:ind w:left="6480" w:hanging="360"/>
      </w:pPr>
      <w:rPr>
        <w:rFonts w:cs="Times New Roman"/>
      </w:rPr>
    </w:lvl>
    <w:lvl w:ilvl="8" w:tplc="0415001B" w:tentative="1">
      <w:start w:val="1"/>
      <w:numFmt w:val="lowerRoman"/>
      <w:lvlText w:val="%9."/>
      <w:lvlJc w:val="right"/>
      <w:pPr>
        <w:tabs>
          <w:tab w:val="num" w:pos="7200"/>
        </w:tabs>
        <w:ind w:left="7200" w:hanging="180"/>
      </w:pPr>
      <w:rPr>
        <w:rFonts w:cs="Times New Roman"/>
      </w:rPr>
    </w:lvl>
  </w:abstractNum>
  <w:abstractNum w:abstractNumId="27" w15:restartNumberingAfterBreak="0">
    <w:nsid w:val="67FD138D"/>
    <w:multiLevelType w:val="hybridMultilevel"/>
    <w:tmpl w:val="2BCC803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5810C0"/>
    <w:multiLevelType w:val="multilevel"/>
    <w:tmpl w:val="A176B354"/>
    <w:lvl w:ilvl="0">
      <w:start w:val="1"/>
      <w:numFmt w:val="decimal"/>
      <w:lvlText w:val="%1."/>
      <w:lvlJc w:val="left"/>
      <w:pPr>
        <w:tabs>
          <w:tab w:val="num" w:pos="720"/>
        </w:tabs>
        <w:ind w:left="720" w:hanging="363"/>
      </w:pPr>
      <w:rPr>
        <w:rFonts w:cs="Times New Roman" w:hint="default"/>
        <w:color w:val="auto"/>
      </w:rPr>
    </w:lvl>
    <w:lvl w:ilvl="1">
      <w:start w:val="1"/>
      <w:numFmt w:val="decimal"/>
      <w:lvlText w:val="%2)"/>
      <w:lvlJc w:val="left"/>
      <w:pPr>
        <w:tabs>
          <w:tab w:val="num" w:pos="720"/>
        </w:tabs>
        <w:ind w:left="720" w:hanging="363"/>
      </w:pPr>
      <w:rPr>
        <w:rFonts w:hint="default"/>
        <w:sz w:val="20"/>
        <w:szCs w:val="20"/>
      </w:rPr>
    </w:lvl>
    <w:lvl w:ilvl="2">
      <w:start w:val="1"/>
      <w:numFmt w:val="decimal"/>
      <w:isLgl/>
      <w:lvlText w:val="%1.%2.%3"/>
      <w:lvlJc w:val="left"/>
      <w:pPr>
        <w:tabs>
          <w:tab w:val="num" w:pos="720"/>
        </w:tabs>
        <w:ind w:left="720" w:hanging="363"/>
      </w:pPr>
      <w:rPr>
        <w:rFonts w:cs="Times New Roman" w:hint="default"/>
      </w:rPr>
    </w:lvl>
    <w:lvl w:ilvl="3">
      <w:start w:val="1"/>
      <w:numFmt w:val="decimal"/>
      <w:isLgl/>
      <w:lvlText w:val="%1.%2.%3.%4"/>
      <w:lvlJc w:val="left"/>
      <w:pPr>
        <w:tabs>
          <w:tab w:val="num" w:pos="720"/>
        </w:tabs>
        <w:ind w:left="720" w:hanging="363"/>
      </w:pPr>
      <w:rPr>
        <w:rFonts w:cs="Times New Roman" w:hint="default"/>
      </w:rPr>
    </w:lvl>
    <w:lvl w:ilvl="4">
      <w:start w:val="1"/>
      <w:numFmt w:val="decimal"/>
      <w:isLgl/>
      <w:lvlText w:val="%1.%2.%3.%4.%5"/>
      <w:lvlJc w:val="left"/>
      <w:pPr>
        <w:tabs>
          <w:tab w:val="num" w:pos="720"/>
        </w:tabs>
        <w:ind w:left="720" w:hanging="363"/>
      </w:pPr>
      <w:rPr>
        <w:rFonts w:cs="Times New Roman" w:hint="default"/>
      </w:rPr>
    </w:lvl>
    <w:lvl w:ilvl="5">
      <w:start w:val="1"/>
      <w:numFmt w:val="decimal"/>
      <w:isLgl/>
      <w:lvlText w:val="%1.%2.%3.%4.%5.%6"/>
      <w:lvlJc w:val="left"/>
      <w:pPr>
        <w:tabs>
          <w:tab w:val="num" w:pos="720"/>
        </w:tabs>
        <w:ind w:left="720" w:hanging="363"/>
      </w:pPr>
      <w:rPr>
        <w:rFonts w:cs="Times New Roman" w:hint="default"/>
      </w:rPr>
    </w:lvl>
    <w:lvl w:ilvl="6">
      <w:start w:val="1"/>
      <w:numFmt w:val="decimal"/>
      <w:isLgl/>
      <w:lvlText w:val="%1.%2.%3.%4.%5.%6.%7"/>
      <w:lvlJc w:val="left"/>
      <w:pPr>
        <w:tabs>
          <w:tab w:val="num" w:pos="720"/>
        </w:tabs>
        <w:ind w:left="720" w:hanging="363"/>
      </w:pPr>
      <w:rPr>
        <w:rFonts w:cs="Times New Roman" w:hint="default"/>
      </w:rPr>
    </w:lvl>
    <w:lvl w:ilvl="7">
      <w:start w:val="1"/>
      <w:numFmt w:val="decimal"/>
      <w:isLgl/>
      <w:lvlText w:val="%1.%2.%3.%4.%5.%6.%7.%8"/>
      <w:lvlJc w:val="left"/>
      <w:pPr>
        <w:tabs>
          <w:tab w:val="num" w:pos="720"/>
        </w:tabs>
        <w:ind w:left="720" w:hanging="363"/>
      </w:pPr>
      <w:rPr>
        <w:rFonts w:cs="Times New Roman" w:hint="default"/>
      </w:rPr>
    </w:lvl>
    <w:lvl w:ilvl="8">
      <w:start w:val="1"/>
      <w:numFmt w:val="decimal"/>
      <w:isLgl/>
      <w:lvlText w:val="%1.%2.%3.%4.%5.%6.%7.%8.%9"/>
      <w:lvlJc w:val="left"/>
      <w:pPr>
        <w:tabs>
          <w:tab w:val="num" w:pos="720"/>
        </w:tabs>
        <w:ind w:left="720" w:hanging="363"/>
      </w:pPr>
      <w:rPr>
        <w:rFonts w:cs="Times New Roman" w:hint="default"/>
      </w:rPr>
    </w:lvl>
  </w:abstractNum>
  <w:abstractNum w:abstractNumId="29" w15:restartNumberingAfterBreak="0">
    <w:nsid w:val="6E224D73"/>
    <w:multiLevelType w:val="hybridMultilevel"/>
    <w:tmpl w:val="5D66A6E4"/>
    <w:lvl w:ilvl="0" w:tplc="D88E7184">
      <w:start w:val="1"/>
      <w:numFmt w:val="lowerLetter"/>
      <w:lvlText w:val="%1."/>
      <w:lvlJc w:val="left"/>
      <w:pPr>
        <w:ind w:left="1428" w:hanging="360"/>
      </w:pPr>
      <w:rPr>
        <w:rFonts w:hint="default"/>
      </w:r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30" w15:restartNumberingAfterBreak="0">
    <w:nsid w:val="78A41104"/>
    <w:multiLevelType w:val="hybridMultilevel"/>
    <w:tmpl w:val="3114359E"/>
    <w:lvl w:ilvl="0" w:tplc="FFFFFFFF">
      <w:start w:val="1"/>
      <w:numFmt w:val="lowerLetter"/>
      <w:lvlText w:val="%1)"/>
      <w:lvlJc w:val="left"/>
      <w:pPr>
        <w:tabs>
          <w:tab w:val="num" w:pos="1440"/>
        </w:tabs>
        <w:ind w:left="1440" w:hanging="360"/>
      </w:pPr>
      <w:rPr>
        <w:rFonts w:cs="Times New Roman"/>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31" w15:restartNumberingAfterBreak="0">
    <w:nsid w:val="7CF234B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15:restartNumberingAfterBreak="0">
    <w:nsid w:val="7EF55C3B"/>
    <w:multiLevelType w:val="hybridMultilevel"/>
    <w:tmpl w:val="3E1C210A"/>
    <w:lvl w:ilvl="0" w:tplc="04150017">
      <w:start w:val="1"/>
      <w:numFmt w:val="lowerLetter"/>
      <w:lvlText w:val="%1)"/>
      <w:lvlJc w:val="left"/>
      <w:pPr>
        <w:tabs>
          <w:tab w:val="num" w:pos="1428"/>
        </w:tabs>
        <w:ind w:left="1428" w:hanging="360"/>
      </w:pPr>
      <w:rPr>
        <w:rFonts w:cs="Times New Roman"/>
      </w:rPr>
    </w:lvl>
    <w:lvl w:ilvl="1" w:tplc="04150019" w:tentative="1">
      <w:start w:val="1"/>
      <w:numFmt w:val="lowerLetter"/>
      <w:lvlText w:val="%2."/>
      <w:lvlJc w:val="left"/>
      <w:pPr>
        <w:tabs>
          <w:tab w:val="num" w:pos="2148"/>
        </w:tabs>
        <w:ind w:left="2148" w:hanging="360"/>
      </w:pPr>
      <w:rPr>
        <w:rFonts w:cs="Times New Roman"/>
      </w:rPr>
    </w:lvl>
    <w:lvl w:ilvl="2" w:tplc="0415001B" w:tentative="1">
      <w:start w:val="1"/>
      <w:numFmt w:val="lowerRoman"/>
      <w:lvlText w:val="%3."/>
      <w:lvlJc w:val="right"/>
      <w:pPr>
        <w:tabs>
          <w:tab w:val="num" w:pos="2868"/>
        </w:tabs>
        <w:ind w:left="2868" w:hanging="180"/>
      </w:pPr>
      <w:rPr>
        <w:rFonts w:cs="Times New Roman"/>
      </w:rPr>
    </w:lvl>
    <w:lvl w:ilvl="3" w:tplc="0415000F" w:tentative="1">
      <w:start w:val="1"/>
      <w:numFmt w:val="decimal"/>
      <w:lvlText w:val="%4."/>
      <w:lvlJc w:val="left"/>
      <w:pPr>
        <w:tabs>
          <w:tab w:val="num" w:pos="3588"/>
        </w:tabs>
        <w:ind w:left="3588" w:hanging="360"/>
      </w:pPr>
      <w:rPr>
        <w:rFonts w:cs="Times New Roman"/>
      </w:rPr>
    </w:lvl>
    <w:lvl w:ilvl="4" w:tplc="04150019" w:tentative="1">
      <w:start w:val="1"/>
      <w:numFmt w:val="lowerLetter"/>
      <w:lvlText w:val="%5."/>
      <w:lvlJc w:val="left"/>
      <w:pPr>
        <w:tabs>
          <w:tab w:val="num" w:pos="4308"/>
        </w:tabs>
        <w:ind w:left="4308" w:hanging="360"/>
      </w:pPr>
      <w:rPr>
        <w:rFonts w:cs="Times New Roman"/>
      </w:rPr>
    </w:lvl>
    <w:lvl w:ilvl="5" w:tplc="0415001B" w:tentative="1">
      <w:start w:val="1"/>
      <w:numFmt w:val="lowerRoman"/>
      <w:lvlText w:val="%6."/>
      <w:lvlJc w:val="right"/>
      <w:pPr>
        <w:tabs>
          <w:tab w:val="num" w:pos="5028"/>
        </w:tabs>
        <w:ind w:left="5028" w:hanging="180"/>
      </w:pPr>
      <w:rPr>
        <w:rFonts w:cs="Times New Roman"/>
      </w:rPr>
    </w:lvl>
    <w:lvl w:ilvl="6" w:tplc="0415000F" w:tentative="1">
      <w:start w:val="1"/>
      <w:numFmt w:val="decimal"/>
      <w:lvlText w:val="%7."/>
      <w:lvlJc w:val="left"/>
      <w:pPr>
        <w:tabs>
          <w:tab w:val="num" w:pos="5748"/>
        </w:tabs>
        <w:ind w:left="5748" w:hanging="360"/>
      </w:pPr>
      <w:rPr>
        <w:rFonts w:cs="Times New Roman"/>
      </w:rPr>
    </w:lvl>
    <w:lvl w:ilvl="7" w:tplc="04150019" w:tentative="1">
      <w:start w:val="1"/>
      <w:numFmt w:val="lowerLetter"/>
      <w:lvlText w:val="%8."/>
      <w:lvlJc w:val="left"/>
      <w:pPr>
        <w:tabs>
          <w:tab w:val="num" w:pos="6468"/>
        </w:tabs>
        <w:ind w:left="6468" w:hanging="360"/>
      </w:pPr>
      <w:rPr>
        <w:rFonts w:cs="Times New Roman"/>
      </w:rPr>
    </w:lvl>
    <w:lvl w:ilvl="8" w:tplc="0415001B" w:tentative="1">
      <w:start w:val="1"/>
      <w:numFmt w:val="lowerRoman"/>
      <w:lvlText w:val="%9."/>
      <w:lvlJc w:val="right"/>
      <w:pPr>
        <w:tabs>
          <w:tab w:val="num" w:pos="7188"/>
        </w:tabs>
        <w:ind w:left="7188" w:hanging="180"/>
      </w:pPr>
      <w:rPr>
        <w:rFonts w:cs="Times New Roman"/>
      </w:rPr>
    </w:lvl>
  </w:abstractNum>
  <w:num w:numId="1" w16cid:durableId="780026778">
    <w:abstractNumId w:val="17"/>
  </w:num>
  <w:num w:numId="2" w16cid:durableId="975451100">
    <w:abstractNumId w:val="8"/>
  </w:num>
  <w:num w:numId="3" w16cid:durableId="581447188">
    <w:abstractNumId w:val="23"/>
  </w:num>
  <w:num w:numId="4" w16cid:durableId="37441566">
    <w:abstractNumId w:val="32"/>
  </w:num>
  <w:num w:numId="5" w16cid:durableId="537815102">
    <w:abstractNumId w:val="0"/>
  </w:num>
  <w:num w:numId="6" w16cid:durableId="1107965688">
    <w:abstractNumId w:val="9"/>
  </w:num>
  <w:num w:numId="7" w16cid:durableId="921524196">
    <w:abstractNumId w:val="26"/>
  </w:num>
  <w:num w:numId="8" w16cid:durableId="890463516">
    <w:abstractNumId w:val="10"/>
  </w:num>
  <w:num w:numId="9" w16cid:durableId="1962687976">
    <w:abstractNumId w:val="11"/>
  </w:num>
  <w:num w:numId="10" w16cid:durableId="1741905543">
    <w:abstractNumId w:val="28"/>
  </w:num>
  <w:num w:numId="11" w16cid:durableId="316618395">
    <w:abstractNumId w:val="20"/>
  </w:num>
  <w:num w:numId="12" w16cid:durableId="234055018">
    <w:abstractNumId w:val="18"/>
  </w:num>
  <w:num w:numId="13" w16cid:durableId="609703712">
    <w:abstractNumId w:val="14"/>
  </w:num>
  <w:num w:numId="14" w16cid:durableId="959993276">
    <w:abstractNumId w:val="19"/>
  </w:num>
  <w:num w:numId="15" w16cid:durableId="325089922">
    <w:abstractNumId w:val="6"/>
  </w:num>
  <w:num w:numId="16" w16cid:durableId="1179613627">
    <w:abstractNumId w:val="3"/>
  </w:num>
  <w:num w:numId="17" w16cid:durableId="504394516">
    <w:abstractNumId w:val="21"/>
  </w:num>
  <w:num w:numId="18" w16cid:durableId="1358894362">
    <w:abstractNumId w:val="2"/>
  </w:num>
  <w:num w:numId="19" w16cid:durableId="1509252443">
    <w:abstractNumId w:val="7"/>
  </w:num>
  <w:num w:numId="20" w16cid:durableId="985858546">
    <w:abstractNumId w:val="13"/>
  </w:num>
  <w:num w:numId="21" w16cid:durableId="1028411136">
    <w:abstractNumId w:val="27"/>
  </w:num>
  <w:num w:numId="22" w16cid:durableId="2135979919">
    <w:abstractNumId w:val="15"/>
  </w:num>
  <w:num w:numId="23" w16cid:durableId="2079665164">
    <w:abstractNumId w:val="25"/>
  </w:num>
  <w:num w:numId="24" w16cid:durableId="1110510495">
    <w:abstractNumId w:val="16"/>
  </w:num>
  <w:num w:numId="25" w16cid:durableId="366107480">
    <w:abstractNumId w:val="30"/>
  </w:num>
  <w:num w:numId="26" w16cid:durableId="1036928602">
    <w:abstractNumId w:val="4"/>
  </w:num>
  <w:num w:numId="27" w16cid:durableId="743376230">
    <w:abstractNumId w:val="5"/>
  </w:num>
  <w:num w:numId="28" w16cid:durableId="2067878246">
    <w:abstractNumId w:val="24"/>
  </w:num>
  <w:num w:numId="29" w16cid:durableId="1472559233">
    <w:abstractNumId w:val="12"/>
  </w:num>
  <w:num w:numId="30" w16cid:durableId="932788510">
    <w:abstractNumId w:val="22"/>
  </w:num>
  <w:num w:numId="31" w16cid:durableId="2014455279">
    <w:abstractNumId w:val="29"/>
  </w:num>
  <w:num w:numId="32" w16cid:durableId="87968804">
    <w:abstractNumId w:val="1"/>
  </w:num>
  <w:num w:numId="33" w16cid:durableId="1318847378">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63"/>
  <w:displayHorizontalDrawingGridEvery w:val="2"/>
  <w:displayVerticalDrawingGridEvery w:val="2"/>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2FFF"/>
    <w:rsid w:val="0000087C"/>
    <w:rsid w:val="00011BFD"/>
    <w:rsid w:val="0001556F"/>
    <w:rsid w:val="0003034A"/>
    <w:rsid w:val="000323B4"/>
    <w:rsid w:val="000337E0"/>
    <w:rsid w:val="00034111"/>
    <w:rsid w:val="00034712"/>
    <w:rsid w:val="000425A4"/>
    <w:rsid w:val="00080AA3"/>
    <w:rsid w:val="00086F1F"/>
    <w:rsid w:val="00095963"/>
    <w:rsid w:val="000A05CA"/>
    <w:rsid w:val="000A1DFE"/>
    <w:rsid w:val="000B46D0"/>
    <w:rsid w:val="000D42BC"/>
    <w:rsid w:val="000D6A6B"/>
    <w:rsid w:val="000E342C"/>
    <w:rsid w:val="000F0AAE"/>
    <w:rsid w:val="000F235F"/>
    <w:rsid w:val="000F3E9C"/>
    <w:rsid w:val="000F5BCC"/>
    <w:rsid w:val="0010641C"/>
    <w:rsid w:val="0013663D"/>
    <w:rsid w:val="00140AFB"/>
    <w:rsid w:val="00140E1C"/>
    <w:rsid w:val="001463FC"/>
    <w:rsid w:val="0014643E"/>
    <w:rsid w:val="001502B0"/>
    <w:rsid w:val="00157C24"/>
    <w:rsid w:val="00171096"/>
    <w:rsid w:val="00182526"/>
    <w:rsid w:val="001832F1"/>
    <w:rsid w:val="00192056"/>
    <w:rsid w:val="00196A87"/>
    <w:rsid w:val="001B03C4"/>
    <w:rsid w:val="001B4B8A"/>
    <w:rsid w:val="001B4DE5"/>
    <w:rsid w:val="001C1ABE"/>
    <w:rsid w:val="001C31A8"/>
    <w:rsid w:val="001C4ADC"/>
    <w:rsid w:val="001C5F45"/>
    <w:rsid w:val="001C76D0"/>
    <w:rsid w:val="001D03B2"/>
    <w:rsid w:val="001D7841"/>
    <w:rsid w:val="001E7290"/>
    <w:rsid w:val="001F0016"/>
    <w:rsid w:val="00202718"/>
    <w:rsid w:val="002068E6"/>
    <w:rsid w:val="00207559"/>
    <w:rsid w:val="00212331"/>
    <w:rsid w:val="00212CA7"/>
    <w:rsid w:val="00230707"/>
    <w:rsid w:val="00230C6E"/>
    <w:rsid w:val="00232F05"/>
    <w:rsid w:val="00236E87"/>
    <w:rsid w:val="00252C11"/>
    <w:rsid w:val="00255A84"/>
    <w:rsid w:val="002636AA"/>
    <w:rsid w:val="00266754"/>
    <w:rsid w:val="002716E1"/>
    <w:rsid w:val="00273E73"/>
    <w:rsid w:val="00285533"/>
    <w:rsid w:val="00286406"/>
    <w:rsid w:val="00292C6A"/>
    <w:rsid w:val="00294019"/>
    <w:rsid w:val="002B66AE"/>
    <w:rsid w:val="002E252F"/>
    <w:rsid w:val="002E4C11"/>
    <w:rsid w:val="002F17E9"/>
    <w:rsid w:val="002F55E3"/>
    <w:rsid w:val="0030187A"/>
    <w:rsid w:val="00303ACE"/>
    <w:rsid w:val="0031294D"/>
    <w:rsid w:val="00312963"/>
    <w:rsid w:val="0032560E"/>
    <w:rsid w:val="003352C3"/>
    <w:rsid w:val="003372F3"/>
    <w:rsid w:val="0034234D"/>
    <w:rsid w:val="0034519C"/>
    <w:rsid w:val="0035176B"/>
    <w:rsid w:val="003564C3"/>
    <w:rsid w:val="003656AF"/>
    <w:rsid w:val="00380E9D"/>
    <w:rsid w:val="00387F6B"/>
    <w:rsid w:val="00390429"/>
    <w:rsid w:val="00394F23"/>
    <w:rsid w:val="003954B9"/>
    <w:rsid w:val="003978DD"/>
    <w:rsid w:val="003A328F"/>
    <w:rsid w:val="003B1B28"/>
    <w:rsid w:val="003B243E"/>
    <w:rsid w:val="003C569C"/>
    <w:rsid w:val="003E0502"/>
    <w:rsid w:val="00404DE3"/>
    <w:rsid w:val="00431E46"/>
    <w:rsid w:val="00432D61"/>
    <w:rsid w:val="004404B4"/>
    <w:rsid w:val="00454EF4"/>
    <w:rsid w:val="004565B9"/>
    <w:rsid w:val="00460AE9"/>
    <w:rsid w:val="00466ED4"/>
    <w:rsid w:val="00472B7B"/>
    <w:rsid w:val="00473F0E"/>
    <w:rsid w:val="0048215A"/>
    <w:rsid w:val="00494BCF"/>
    <w:rsid w:val="004B0BF7"/>
    <w:rsid w:val="004B66F9"/>
    <w:rsid w:val="004C6D55"/>
    <w:rsid w:val="004F04EE"/>
    <w:rsid w:val="004F26F0"/>
    <w:rsid w:val="004F5F7B"/>
    <w:rsid w:val="005003A7"/>
    <w:rsid w:val="00500863"/>
    <w:rsid w:val="00506338"/>
    <w:rsid w:val="00513C2D"/>
    <w:rsid w:val="00517F36"/>
    <w:rsid w:val="0052609B"/>
    <w:rsid w:val="00536329"/>
    <w:rsid w:val="00537DB5"/>
    <w:rsid w:val="00541388"/>
    <w:rsid w:val="005431FF"/>
    <w:rsid w:val="00550A4F"/>
    <w:rsid w:val="00550EC3"/>
    <w:rsid w:val="00560CD2"/>
    <w:rsid w:val="0056173D"/>
    <w:rsid w:val="005618AC"/>
    <w:rsid w:val="00576009"/>
    <w:rsid w:val="00582300"/>
    <w:rsid w:val="0059024E"/>
    <w:rsid w:val="005A0587"/>
    <w:rsid w:val="005A117D"/>
    <w:rsid w:val="005A201D"/>
    <w:rsid w:val="005A317F"/>
    <w:rsid w:val="005A4C19"/>
    <w:rsid w:val="005A51C4"/>
    <w:rsid w:val="005B1DBF"/>
    <w:rsid w:val="005C07AA"/>
    <w:rsid w:val="005C2E13"/>
    <w:rsid w:val="005D129E"/>
    <w:rsid w:val="005D26FE"/>
    <w:rsid w:val="005D29D7"/>
    <w:rsid w:val="005D75B2"/>
    <w:rsid w:val="005E3783"/>
    <w:rsid w:val="005E3BEA"/>
    <w:rsid w:val="005E633B"/>
    <w:rsid w:val="005F4567"/>
    <w:rsid w:val="005F4DEB"/>
    <w:rsid w:val="006021DA"/>
    <w:rsid w:val="006129F5"/>
    <w:rsid w:val="00612C42"/>
    <w:rsid w:val="00620C93"/>
    <w:rsid w:val="006210CB"/>
    <w:rsid w:val="00626C9F"/>
    <w:rsid w:val="00630150"/>
    <w:rsid w:val="00631EB3"/>
    <w:rsid w:val="006340CD"/>
    <w:rsid w:val="00643C1C"/>
    <w:rsid w:val="00651211"/>
    <w:rsid w:val="006550F0"/>
    <w:rsid w:val="006559E5"/>
    <w:rsid w:val="00660134"/>
    <w:rsid w:val="006660B1"/>
    <w:rsid w:val="006811D1"/>
    <w:rsid w:val="00687488"/>
    <w:rsid w:val="006A02EC"/>
    <w:rsid w:val="006A54BA"/>
    <w:rsid w:val="006A66F4"/>
    <w:rsid w:val="006B1E8F"/>
    <w:rsid w:val="006B36C1"/>
    <w:rsid w:val="006B409A"/>
    <w:rsid w:val="006D6C7F"/>
    <w:rsid w:val="006E2E52"/>
    <w:rsid w:val="006E5014"/>
    <w:rsid w:val="006E78F1"/>
    <w:rsid w:val="006F41FA"/>
    <w:rsid w:val="00710D37"/>
    <w:rsid w:val="00712D0F"/>
    <w:rsid w:val="00723412"/>
    <w:rsid w:val="00733456"/>
    <w:rsid w:val="007373FF"/>
    <w:rsid w:val="00740204"/>
    <w:rsid w:val="00740AC8"/>
    <w:rsid w:val="00747ADC"/>
    <w:rsid w:val="0075521B"/>
    <w:rsid w:val="0075546C"/>
    <w:rsid w:val="00755ED8"/>
    <w:rsid w:val="00760F8C"/>
    <w:rsid w:val="00772C71"/>
    <w:rsid w:val="00791293"/>
    <w:rsid w:val="00792873"/>
    <w:rsid w:val="007940DE"/>
    <w:rsid w:val="007A3E2A"/>
    <w:rsid w:val="007A5C8C"/>
    <w:rsid w:val="007B1B50"/>
    <w:rsid w:val="007B2C1D"/>
    <w:rsid w:val="007B55DC"/>
    <w:rsid w:val="007C3448"/>
    <w:rsid w:val="007D48B0"/>
    <w:rsid w:val="007D5EB1"/>
    <w:rsid w:val="007F628C"/>
    <w:rsid w:val="007F7AD3"/>
    <w:rsid w:val="00802160"/>
    <w:rsid w:val="00802D0F"/>
    <w:rsid w:val="0082434F"/>
    <w:rsid w:val="00832386"/>
    <w:rsid w:val="00837B4F"/>
    <w:rsid w:val="00843A43"/>
    <w:rsid w:val="00843BFD"/>
    <w:rsid w:val="00846095"/>
    <w:rsid w:val="008520F2"/>
    <w:rsid w:val="008578FD"/>
    <w:rsid w:val="00860339"/>
    <w:rsid w:val="00861479"/>
    <w:rsid w:val="00867D46"/>
    <w:rsid w:val="00876734"/>
    <w:rsid w:val="00882FEB"/>
    <w:rsid w:val="00885F1B"/>
    <w:rsid w:val="00887BC3"/>
    <w:rsid w:val="008910B6"/>
    <w:rsid w:val="008A3C50"/>
    <w:rsid w:val="008B3A1A"/>
    <w:rsid w:val="008B505F"/>
    <w:rsid w:val="008B55A7"/>
    <w:rsid w:val="008B6903"/>
    <w:rsid w:val="008B7CE9"/>
    <w:rsid w:val="008C2FFF"/>
    <w:rsid w:val="008E2A41"/>
    <w:rsid w:val="008E415F"/>
    <w:rsid w:val="008E5756"/>
    <w:rsid w:val="0090320B"/>
    <w:rsid w:val="00907095"/>
    <w:rsid w:val="009166EB"/>
    <w:rsid w:val="00922C15"/>
    <w:rsid w:val="00922D5A"/>
    <w:rsid w:val="009231A7"/>
    <w:rsid w:val="009267A2"/>
    <w:rsid w:val="009270C9"/>
    <w:rsid w:val="009400DB"/>
    <w:rsid w:val="00950B5F"/>
    <w:rsid w:val="009528B4"/>
    <w:rsid w:val="00954434"/>
    <w:rsid w:val="00965883"/>
    <w:rsid w:val="00967501"/>
    <w:rsid w:val="00980A02"/>
    <w:rsid w:val="00983990"/>
    <w:rsid w:val="009858FF"/>
    <w:rsid w:val="00995930"/>
    <w:rsid w:val="0099746A"/>
    <w:rsid w:val="009A054C"/>
    <w:rsid w:val="009A4D86"/>
    <w:rsid w:val="009A66D4"/>
    <w:rsid w:val="009B0E67"/>
    <w:rsid w:val="009B1369"/>
    <w:rsid w:val="009B6C9D"/>
    <w:rsid w:val="009C1B74"/>
    <w:rsid w:val="009C599A"/>
    <w:rsid w:val="009C6128"/>
    <w:rsid w:val="009D7083"/>
    <w:rsid w:val="009E094D"/>
    <w:rsid w:val="00A1000F"/>
    <w:rsid w:val="00A27DCF"/>
    <w:rsid w:val="00A30546"/>
    <w:rsid w:val="00A3503A"/>
    <w:rsid w:val="00A362E4"/>
    <w:rsid w:val="00A36A99"/>
    <w:rsid w:val="00A45B25"/>
    <w:rsid w:val="00A55915"/>
    <w:rsid w:val="00A60975"/>
    <w:rsid w:val="00A74D56"/>
    <w:rsid w:val="00A84473"/>
    <w:rsid w:val="00A845C1"/>
    <w:rsid w:val="00A85CFA"/>
    <w:rsid w:val="00A90413"/>
    <w:rsid w:val="00AA1B59"/>
    <w:rsid w:val="00AA42F6"/>
    <w:rsid w:val="00AA779D"/>
    <w:rsid w:val="00AB4DC6"/>
    <w:rsid w:val="00AC09F2"/>
    <w:rsid w:val="00AC46CC"/>
    <w:rsid w:val="00AC4C0B"/>
    <w:rsid w:val="00AC4D5C"/>
    <w:rsid w:val="00AD58EA"/>
    <w:rsid w:val="00AF4310"/>
    <w:rsid w:val="00B10B46"/>
    <w:rsid w:val="00B10EB3"/>
    <w:rsid w:val="00B10FF8"/>
    <w:rsid w:val="00B110B6"/>
    <w:rsid w:val="00B21177"/>
    <w:rsid w:val="00B2283E"/>
    <w:rsid w:val="00B24EFF"/>
    <w:rsid w:val="00B3148C"/>
    <w:rsid w:val="00B4143C"/>
    <w:rsid w:val="00B44FE9"/>
    <w:rsid w:val="00B471CB"/>
    <w:rsid w:val="00B5096B"/>
    <w:rsid w:val="00B529B4"/>
    <w:rsid w:val="00B54593"/>
    <w:rsid w:val="00B73F26"/>
    <w:rsid w:val="00B831C4"/>
    <w:rsid w:val="00B85CFF"/>
    <w:rsid w:val="00B912D2"/>
    <w:rsid w:val="00BA0E5F"/>
    <w:rsid w:val="00BC7561"/>
    <w:rsid w:val="00BD7289"/>
    <w:rsid w:val="00BE687B"/>
    <w:rsid w:val="00BF6E83"/>
    <w:rsid w:val="00BF7109"/>
    <w:rsid w:val="00C04129"/>
    <w:rsid w:val="00C114C4"/>
    <w:rsid w:val="00C16C42"/>
    <w:rsid w:val="00C440B0"/>
    <w:rsid w:val="00C44ED5"/>
    <w:rsid w:val="00C63F3A"/>
    <w:rsid w:val="00C70372"/>
    <w:rsid w:val="00C705EC"/>
    <w:rsid w:val="00C7426D"/>
    <w:rsid w:val="00C77AAC"/>
    <w:rsid w:val="00C811FC"/>
    <w:rsid w:val="00C83CBB"/>
    <w:rsid w:val="00C842FD"/>
    <w:rsid w:val="00C87045"/>
    <w:rsid w:val="00C900D9"/>
    <w:rsid w:val="00C904D8"/>
    <w:rsid w:val="00C91FB7"/>
    <w:rsid w:val="00CA47FC"/>
    <w:rsid w:val="00CA7B5E"/>
    <w:rsid w:val="00CB471A"/>
    <w:rsid w:val="00CC299C"/>
    <w:rsid w:val="00CD2D9E"/>
    <w:rsid w:val="00CE008F"/>
    <w:rsid w:val="00CE4429"/>
    <w:rsid w:val="00CE4941"/>
    <w:rsid w:val="00CE6EE0"/>
    <w:rsid w:val="00CF4C1E"/>
    <w:rsid w:val="00D006CC"/>
    <w:rsid w:val="00D06A8A"/>
    <w:rsid w:val="00D44EA0"/>
    <w:rsid w:val="00D75013"/>
    <w:rsid w:val="00D76BC6"/>
    <w:rsid w:val="00D86234"/>
    <w:rsid w:val="00D86C35"/>
    <w:rsid w:val="00D93BCF"/>
    <w:rsid w:val="00DA103B"/>
    <w:rsid w:val="00DB316B"/>
    <w:rsid w:val="00DB6425"/>
    <w:rsid w:val="00DB6A1A"/>
    <w:rsid w:val="00DC0CF0"/>
    <w:rsid w:val="00DC23C5"/>
    <w:rsid w:val="00DC25BF"/>
    <w:rsid w:val="00DC2C16"/>
    <w:rsid w:val="00DC2C5B"/>
    <w:rsid w:val="00DC47B6"/>
    <w:rsid w:val="00DC6B1E"/>
    <w:rsid w:val="00DC75BE"/>
    <w:rsid w:val="00DD53AB"/>
    <w:rsid w:val="00DF5474"/>
    <w:rsid w:val="00DF6A7B"/>
    <w:rsid w:val="00E00200"/>
    <w:rsid w:val="00E26D8C"/>
    <w:rsid w:val="00E37898"/>
    <w:rsid w:val="00E42FFE"/>
    <w:rsid w:val="00E526D9"/>
    <w:rsid w:val="00E52A05"/>
    <w:rsid w:val="00E77F9D"/>
    <w:rsid w:val="00E86581"/>
    <w:rsid w:val="00EA413B"/>
    <w:rsid w:val="00EA7F30"/>
    <w:rsid w:val="00EC0C2A"/>
    <w:rsid w:val="00EC19A9"/>
    <w:rsid w:val="00EC347A"/>
    <w:rsid w:val="00EC6333"/>
    <w:rsid w:val="00ED32E6"/>
    <w:rsid w:val="00ED6AA5"/>
    <w:rsid w:val="00ED6CC6"/>
    <w:rsid w:val="00ED73C9"/>
    <w:rsid w:val="00EE1529"/>
    <w:rsid w:val="00EE5789"/>
    <w:rsid w:val="00EF6E2D"/>
    <w:rsid w:val="00F03501"/>
    <w:rsid w:val="00F103CE"/>
    <w:rsid w:val="00F111C4"/>
    <w:rsid w:val="00F11F78"/>
    <w:rsid w:val="00F12231"/>
    <w:rsid w:val="00F1285C"/>
    <w:rsid w:val="00F1378C"/>
    <w:rsid w:val="00F2102F"/>
    <w:rsid w:val="00F25D25"/>
    <w:rsid w:val="00F43D2E"/>
    <w:rsid w:val="00F53422"/>
    <w:rsid w:val="00F56341"/>
    <w:rsid w:val="00F60BEC"/>
    <w:rsid w:val="00F678EE"/>
    <w:rsid w:val="00F7394F"/>
    <w:rsid w:val="00F874FD"/>
    <w:rsid w:val="00F91C60"/>
    <w:rsid w:val="00F968E3"/>
    <w:rsid w:val="00FA4573"/>
    <w:rsid w:val="00FB2128"/>
    <w:rsid w:val="00FC0781"/>
    <w:rsid w:val="00FC4D41"/>
    <w:rsid w:val="00FD10E7"/>
    <w:rsid w:val="00FE0AB9"/>
    <w:rsid w:val="00FE5AF8"/>
    <w:rsid w:val="00FE7E8B"/>
    <w:rsid w:val="00FF045F"/>
    <w:rsid w:val="00FF5A9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E1B0356"/>
  <w15:docId w15:val="{CD609628-6D0E-4B3D-A98A-C81DB7D3A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C6128"/>
    <w:rPr>
      <w:sz w:val="24"/>
      <w:szCs w:val="24"/>
    </w:rPr>
  </w:style>
  <w:style w:type="paragraph" w:styleId="Nagwek1">
    <w:name w:val="heading 1"/>
    <w:basedOn w:val="Normalny"/>
    <w:next w:val="Normalny"/>
    <w:link w:val="Nagwek1Znak"/>
    <w:uiPriority w:val="99"/>
    <w:qFormat/>
    <w:rsid w:val="009C6128"/>
    <w:pPr>
      <w:keepNext/>
      <w:widowControl w:val="0"/>
      <w:spacing w:before="100" w:after="100"/>
      <w:ind w:left="270"/>
      <w:outlineLvl w:val="0"/>
    </w:pPr>
    <w:rPr>
      <w:rFonts w:ascii="Cambria" w:hAnsi="Cambria"/>
      <w:b/>
      <w:bCs/>
      <w:kern w:val="32"/>
      <w:sz w:val="32"/>
      <w:szCs w:val="32"/>
    </w:rPr>
  </w:style>
  <w:style w:type="paragraph" w:styleId="Nagwek2">
    <w:name w:val="heading 2"/>
    <w:basedOn w:val="Normalny"/>
    <w:next w:val="Normalny"/>
    <w:link w:val="Nagwek2Znak"/>
    <w:uiPriority w:val="99"/>
    <w:qFormat/>
    <w:rsid w:val="009C6128"/>
    <w:pPr>
      <w:keepNext/>
      <w:jc w:val="both"/>
      <w:outlineLvl w:val="1"/>
    </w:pPr>
    <w:rPr>
      <w:rFonts w:ascii="Cambria" w:hAnsi="Cambria"/>
      <w:b/>
      <w:bCs/>
      <w:i/>
      <w:iCs/>
      <w:sz w:val="28"/>
      <w:szCs w:val="28"/>
    </w:rPr>
  </w:style>
  <w:style w:type="paragraph" w:styleId="Nagwek3">
    <w:name w:val="heading 3"/>
    <w:basedOn w:val="Normalny"/>
    <w:next w:val="Normalny"/>
    <w:link w:val="Nagwek3Znak"/>
    <w:uiPriority w:val="99"/>
    <w:qFormat/>
    <w:rsid w:val="009C6128"/>
    <w:pPr>
      <w:keepNext/>
      <w:tabs>
        <w:tab w:val="left" w:pos="0"/>
      </w:tabs>
      <w:spacing w:before="80" w:after="80" w:line="240" w:lineRule="exact"/>
      <w:jc w:val="both"/>
      <w:outlineLvl w:val="2"/>
    </w:pPr>
    <w:rPr>
      <w:rFonts w:ascii="Cambria"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9C6128"/>
    <w:rPr>
      <w:rFonts w:ascii="Cambria" w:hAnsi="Cambria" w:cs="Times New Roman"/>
      <w:b/>
      <w:bCs/>
      <w:kern w:val="32"/>
      <w:sz w:val="32"/>
      <w:szCs w:val="32"/>
    </w:rPr>
  </w:style>
  <w:style w:type="character" w:customStyle="1" w:styleId="Nagwek2Znak">
    <w:name w:val="Nagłówek 2 Znak"/>
    <w:link w:val="Nagwek2"/>
    <w:uiPriority w:val="99"/>
    <w:semiHidden/>
    <w:locked/>
    <w:rsid w:val="009C6128"/>
    <w:rPr>
      <w:rFonts w:ascii="Cambria" w:hAnsi="Cambria" w:cs="Times New Roman"/>
      <w:b/>
      <w:bCs/>
      <w:i/>
      <w:iCs/>
      <w:sz w:val="28"/>
      <w:szCs w:val="28"/>
    </w:rPr>
  </w:style>
  <w:style w:type="character" w:customStyle="1" w:styleId="Nagwek3Znak">
    <w:name w:val="Nagłówek 3 Znak"/>
    <w:link w:val="Nagwek3"/>
    <w:uiPriority w:val="99"/>
    <w:semiHidden/>
    <w:locked/>
    <w:rsid w:val="009C6128"/>
    <w:rPr>
      <w:rFonts w:ascii="Cambria" w:hAnsi="Cambria" w:cs="Times New Roman"/>
      <w:b/>
      <w:bCs/>
      <w:sz w:val="26"/>
      <w:szCs w:val="26"/>
    </w:rPr>
  </w:style>
  <w:style w:type="paragraph" w:styleId="Tekstdymka">
    <w:name w:val="Balloon Text"/>
    <w:basedOn w:val="Normalny"/>
    <w:link w:val="TekstdymkaZnak"/>
    <w:uiPriority w:val="99"/>
    <w:semiHidden/>
    <w:rsid w:val="009C6128"/>
    <w:rPr>
      <w:rFonts w:ascii="Tahoma" w:hAnsi="Tahoma"/>
      <w:sz w:val="16"/>
      <w:szCs w:val="16"/>
    </w:rPr>
  </w:style>
  <w:style w:type="character" w:customStyle="1" w:styleId="TekstdymkaZnak">
    <w:name w:val="Tekst dymka Znak"/>
    <w:link w:val="Tekstdymka"/>
    <w:uiPriority w:val="99"/>
    <w:semiHidden/>
    <w:locked/>
    <w:rsid w:val="009C6128"/>
    <w:rPr>
      <w:rFonts w:ascii="Tahoma" w:hAnsi="Tahoma" w:cs="Tahoma"/>
      <w:sz w:val="16"/>
      <w:szCs w:val="16"/>
    </w:rPr>
  </w:style>
  <w:style w:type="paragraph" w:customStyle="1" w:styleId="Pisma">
    <w:name w:val="Pisma"/>
    <w:basedOn w:val="Normalny"/>
    <w:uiPriority w:val="99"/>
    <w:rsid w:val="009C6128"/>
    <w:pPr>
      <w:jc w:val="both"/>
    </w:pPr>
  </w:style>
  <w:style w:type="paragraph" w:styleId="Tekstprzypisudolnego">
    <w:name w:val="footnote text"/>
    <w:basedOn w:val="Normalny"/>
    <w:link w:val="TekstprzypisudolnegoZnak"/>
    <w:semiHidden/>
    <w:rsid w:val="009C6128"/>
    <w:rPr>
      <w:sz w:val="20"/>
      <w:szCs w:val="20"/>
    </w:rPr>
  </w:style>
  <w:style w:type="character" w:customStyle="1" w:styleId="TekstprzypisudolnegoZnak">
    <w:name w:val="Tekst przypisu dolnego Znak"/>
    <w:link w:val="Tekstprzypisudolnego"/>
    <w:uiPriority w:val="99"/>
    <w:semiHidden/>
    <w:locked/>
    <w:rsid w:val="009C6128"/>
    <w:rPr>
      <w:rFonts w:cs="Times New Roman"/>
      <w:sz w:val="20"/>
      <w:szCs w:val="20"/>
    </w:rPr>
  </w:style>
  <w:style w:type="character" w:styleId="Odwoanieprzypisudolnego">
    <w:name w:val="footnote reference"/>
    <w:semiHidden/>
    <w:rsid w:val="009C6128"/>
    <w:rPr>
      <w:rFonts w:cs="Times New Roman"/>
      <w:vertAlign w:val="superscript"/>
    </w:rPr>
  </w:style>
  <w:style w:type="paragraph" w:styleId="Tytu">
    <w:name w:val="Title"/>
    <w:basedOn w:val="Normalny"/>
    <w:link w:val="TytuZnak"/>
    <w:uiPriority w:val="99"/>
    <w:qFormat/>
    <w:rsid w:val="00B4143C"/>
    <w:pPr>
      <w:jc w:val="center"/>
    </w:pPr>
    <w:rPr>
      <w:rFonts w:ascii="Cambria" w:hAnsi="Cambria"/>
      <w:b/>
      <w:bCs/>
      <w:kern w:val="28"/>
      <w:sz w:val="32"/>
      <w:szCs w:val="32"/>
    </w:rPr>
  </w:style>
  <w:style w:type="character" w:customStyle="1" w:styleId="TytuZnak">
    <w:name w:val="Tytuł Znak"/>
    <w:link w:val="Tytu"/>
    <w:uiPriority w:val="99"/>
    <w:locked/>
    <w:rsid w:val="009C6128"/>
    <w:rPr>
      <w:rFonts w:ascii="Cambria" w:hAnsi="Cambria" w:cs="Times New Roman"/>
      <w:b/>
      <w:bCs/>
      <w:kern w:val="28"/>
      <w:sz w:val="32"/>
      <w:szCs w:val="32"/>
    </w:rPr>
  </w:style>
  <w:style w:type="character" w:styleId="Odwoaniedokomentarza">
    <w:name w:val="annotation reference"/>
    <w:uiPriority w:val="99"/>
    <w:rsid w:val="00B10EB3"/>
    <w:rPr>
      <w:rFonts w:cs="Times New Roman"/>
      <w:sz w:val="16"/>
      <w:szCs w:val="16"/>
    </w:rPr>
  </w:style>
  <w:style w:type="paragraph" w:styleId="Tekstkomentarza">
    <w:name w:val="annotation text"/>
    <w:basedOn w:val="Normalny"/>
    <w:link w:val="TekstkomentarzaZnak"/>
    <w:uiPriority w:val="99"/>
    <w:rsid w:val="00B10EB3"/>
    <w:rPr>
      <w:sz w:val="20"/>
      <w:szCs w:val="20"/>
    </w:rPr>
  </w:style>
  <w:style w:type="character" w:customStyle="1" w:styleId="TekstkomentarzaZnak">
    <w:name w:val="Tekst komentarza Znak"/>
    <w:link w:val="Tekstkomentarza"/>
    <w:uiPriority w:val="99"/>
    <w:locked/>
    <w:rsid w:val="009C6128"/>
    <w:rPr>
      <w:rFonts w:cs="Times New Roman"/>
      <w:sz w:val="20"/>
      <w:szCs w:val="20"/>
    </w:rPr>
  </w:style>
  <w:style w:type="paragraph" w:styleId="Tematkomentarza">
    <w:name w:val="annotation subject"/>
    <w:basedOn w:val="Tekstkomentarza"/>
    <w:next w:val="Tekstkomentarza"/>
    <w:link w:val="TematkomentarzaZnak"/>
    <w:uiPriority w:val="99"/>
    <w:semiHidden/>
    <w:rsid w:val="00B10EB3"/>
    <w:rPr>
      <w:b/>
      <w:bCs/>
    </w:rPr>
  </w:style>
  <w:style w:type="character" w:customStyle="1" w:styleId="TematkomentarzaZnak">
    <w:name w:val="Temat komentarza Znak"/>
    <w:link w:val="Tematkomentarza"/>
    <w:uiPriority w:val="99"/>
    <w:semiHidden/>
    <w:locked/>
    <w:rsid w:val="009C6128"/>
    <w:rPr>
      <w:rFonts w:cs="Times New Roman"/>
      <w:b/>
      <w:bCs/>
      <w:sz w:val="20"/>
      <w:szCs w:val="20"/>
    </w:rPr>
  </w:style>
  <w:style w:type="character" w:styleId="Hipercze">
    <w:name w:val="Hyperlink"/>
    <w:uiPriority w:val="99"/>
    <w:rsid w:val="005D26FE"/>
    <w:rPr>
      <w:rFonts w:cs="Times New Roman"/>
      <w:color w:val="0000FF"/>
      <w:u w:val="single"/>
    </w:rPr>
  </w:style>
  <w:style w:type="paragraph" w:styleId="Nagwek">
    <w:name w:val="header"/>
    <w:basedOn w:val="Normalny"/>
    <w:link w:val="NagwekZnak"/>
    <w:uiPriority w:val="99"/>
    <w:unhideWhenUsed/>
    <w:rsid w:val="00950B5F"/>
    <w:pPr>
      <w:tabs>
        <w:tab w:val="center" w:pos="4536"/>
        <w:tab w:val="right" w:pos="9072"/>
      </w:tabs>
    </w:pPr>
  </w:style>
  <w:style w:type="character" w:customStyle="1" w:styleId="NagwekZnak">
    <w:name w:val="Nagłówek Znak"/>
    <w:link w:val="Nagwek"/>
    <w:uiPriority w:val="99"/>
    <w:rsid w:val="00950B5F"/>
    <w:rPr>
      <w:sz w:val="24"/>
      <w:szCs w:val="24"/>
    </w:rPr>
  </w:style>
  <w:style w:type="paragraph" w:styleId="Stopka">
    <w:name w:val="footer"/>
    <w:basedOn w:val="Normalny"/>
    <w:link w:val="StopkaZnak"/>
    <w:uiPriority w:val="99"/>
    <w:unhideWhenUsed/>
    <w:rsid w:val="00950B5F"/>
    <w:pPr>
      <w:tabs>
        <w:tab w:val="center" w:pos="4536"/>
        <w:tab w:val="right" w:pos="9072"/>
      </w:tabs>
    </w:pPr>
  </w:style>
  <w:style w:type="character" w:customStyle="1" w:styleId="StopkaZnak">
    <w:name w:val="Stopka Znak"/>
    <w:link w:val="Stopka"/>
    <w:uiPriority w:val="99"/>
    <w:rsid w:val="00950B5F"/>
    <w:rPr>
      <w:sz w:val="24"/>
      <w:szCs w:val="24"/>
    </w:rPr>
  </w:style>
  <w:style w:type="paragraph" w:styleId="Tekstpodstawowy">
    <w:name w:val="Body Text"/>
    <w:basedOn w:val="Normalny"/>
    <w:link w:val="TekstpodstawowyZnak"/>
    <w:uiPriority w:val="1"/>
    <w:qFormat/>
    <w:rsid w:val="009C599A"/>
    <w:pPr>
      <w:widowControl w:val="0"/>
      <w:autoSpaceDE w:val="0"/>
      <w:autoSpaceDN w:val="0"/>
    </w:pPr>
    <w:rPr>
      <w:rFonts w:ascii="Carlito" w:eastAsia="Carlito" w:hAnsi="Carlito" w:cs="Carlito"/>
      <w:sz w:val="22"/>
      <w:szCs w:val="22"/>
      <w:lang w:eastAsia="en-US"/>
    </w:rPr>
  </w:style>
  <w:style w:type="character" w:customStyle="1" w:styleId="TekstpodstawowyZnak">
    <w:name w:val="Tekst podstawowy Znak"/>
    <w:basedOn w:val="Domylnaczcionkaakapitu"/>
    <w:link w:val="Tekstpodstawowy"/>
    <w:uiPriority w:val="1"/>
    <w:rsid w:val="009C599A"/>
    <w:rPr>
      <w:rFonts w:ascii="Carlito" w:eastAsia="Carlito" w:hAnsi="Carlito" w:cs="Carlito"/>
      <w:sz w:val="22"/>
      <w:szCs w:val="22"/>
      <w:lang w:eastAsia="en-US"/>
    </w:rPr>
  </w:style>
  <w:style w:type="table" w:styleId="Tabela-Siatka">
    <w:name w:val="Table Grid"/>
    <w:basedOn w:val="Standardowy"/>
    <w:uiPriority w:val="59"/>
    <w:locked/>
    <w:rsid w:val="009C599A"/>
    <w:pPr>
      <w:widowControl w:val="0"/>
      <w:autoSpaceDE w:val="0"/>
      <w:autoSpaceDN w:val="0"/>
    </w:pPr>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maz_wyliczenie,opis dzialania,K-P_odwolanie,A_wyliczenie,Akapit z listą 1,L1,Numerowanie,Akapit z listą5,T_SZ_List Paragraph,Table of contents numbered,normalny tekst,2 heading,Asia 2  Akapit z listą,tekst normalny,CW_Lista,Odstavec"/>
    <w:basedOn w:val="Normalny"/>
    <w:link w:val="AkapitzlistZnak"/>
    <w:uiPriority w:val="34"/>
    <w:qFormat/>
    <w:rsid w:val="00A60975"/>
    <w:pPr>
      <w:widowControl w:val="0"/>
      <w:autoSpaceDE w:val="0"/>
      <w:autoSpaceDN w:val="0"/>
    </w:pPr>
    <w:rPr>
      <w:rFonts w:ascii="Carlito" w:eastAsia="Carlito" w:hAnsi="Carlito" w:cs="Carlito"/>
      <w:sz w:val="22"/>
      <w:szCs w:val="22"/>
      <w:lang w:eastAsia="en-US"/>
    </w:rPr>
  </w:style>
  <w:style w:type="character" w:customStyle="1" w:styleId="AkapitzlistZnak">
    <w:name w:val="Akapit z listą Znak"/>
    <w:aliases w:val="maz_wyliczenie Znak,opis dzialania Znak,K-P_odwolanie Znak,A_wyliczenie Znak,Akapit z listą 1 Znak,L1 Znak,Numerowanie Znak,Akapit z listą5 Znak,T_SZ_List Paragraph Znak,Table of contents numbered Znak,normalny tekst Znak"/>
    <w:link w:val="Akapitzlist"/>
    <w:uiPriority w:val="34"/>
    <w:locked/>
    <w:rsid w:val="00A60975"/>
    <w:rPr>
      <w:rFonts w:ascii="Carlito" w:eastAsia="Carlito" w:hAnsi="Carlito" w:cs="Carlito"/>
      <w:sz w:val="22"/>
      <w:szCs w:val="22"/>
      <w:lang w:eastAsia="en-US"/>
    </w:rPr>
  </w:style>
  <w:style w:type="character" w:styleId="Nierozpoznanawzmianka">
    <w:name w:val="Unresolved Mention"/>
    <w:basedOn w:val="Domylnaczcionkaakapitu"/>
    <w:uiPriority w:val="99"/>
    <w:semiHidden/>
    <w:unhideWhenUsed/>
    <w:rsid w:val="00252C11"/>
    <w:rPr>
      <w:color w:val="605E5C"/>
      <w:shd w:val="clear" w:color="auto" w:fill="E1DFDD"/>
    </w:rPr>
  </w:style>
  <w:style w:type="paragraph" w:styleId="Tekstpodstawowywcity">
    <w:name w:val="Body Text Indent"/>
    <w:basedOn w:val="Normalny"/>
    <w:link w:val="TekstpodstawowywcityZnak"/>
    <w:uiPriority w:val="99"/>
    <w:semiHidden/>
    <w:unhideWhenUsed/>
    <w:rsid w:val="00AB4DC6"/>
    <w:pPr>
      <w:spacing w:after="120"/>
      <w:ind w:left="283"/>
    </w:pPr>
  </w:style>
  <w:style w:type="character" w:customStyle="1" w:styleId="TekstpodstawowywcityZnak">
    <w:name w:val="Tekst podstawowy wcięty Znak"/>
    <w:basedOn w:val="Domylnaczcionkaakapitu"/>
    <w:link w:val="Tekstpodstawowywcity"/>
    <w:uiPriority w:val="99"/>
    <w:semiHidden/>
    <w:rsid w:val="00AB4DC6"/>
    <w:rPr>
      <w:sz w:val="24"/>
      <w:szCs w:val="24"/>
    </w:rPr>
  </w:style>
  <w:style w:type="paragraph" w:customStyle="1" w:styleId="Default">
    <w:name w:val="Default"/>
    <w:basedOn w:val="Normalny"/>
    <w:rsid w:val="00EF6E2D"/>
    <w:pPr>
      <w:suppressAutoHyphens/>
      <w:autoSpaceDE w:val="0"/>
      <w:spacing w:after="200" w:line="276" w:lineRule="auto"/>
    </w:pPr>
    <w:rPr>
      <w:color w:val="000000"/>
      <w:kern w:val="2"/>
      <w:sz w:val="22"/>
      <w:szCs w:val="22"/>
      <w:lang w:eastAsia="zh-CN" w:bidi="hi-IN"/>
    </w:rPr>
  </w:style>
  <w:style w:type="paragraph" w:styleId="Poprawka">
    <w:name w:val="Revision"/>
    <w:hidden/>
    <w:uiPriority w:val="99"/>
    <w:semiHidden/>
    <w:rsid w:val="00F5342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805529">
      <w:bodyDiv w:val="1"/>
      <w:marLeft w:val="0"/>
      <w:marRight w:val="0"/>
      <w:marTop w:val="0"/>
      <w:marBottom w:val="0"/>
      <w:divBdr>
        <w:top w:val="none" w:sz="0" w:space="0" w:color="auto"/>
        <w:left w:val="none" w:sz="0" w:space="0" w:color="auto"/>
        <w:bottom w:val="none" w:sz="0" w:space="0" w:color="auto"/>
        <w:right w:val="none" w:sz="0" w:space="0" w:color="auto"/>
      </w:divBdr>
    </w:div>
    <w:div w:id="280454379">
      <w:bodyDiv w:val="1"/>
      <w:marLeft w:val="0"/>
      <w:marRight w:val="0"/>
      <w:marTop w:val="0"/>
      <w:marBottom w:val="0"/>
      <w:divBdr>
        <w:top w:val="none" w:sz="0" w:space="0" w:color="auto"/>
        <w:left w:val="none" w:sz="0" w:space="0" w:color="auto"/>
        <w:bottom w:val="none" w:sz="0" w:space="0" w:color="auto"/>
        <w:right w:val="none" w:sz="0" w:space="0" w:color="auto"/>
      </w:divBdr>
    </w:div>
    <w:div w:id="408161889">
      <w:bodyDiv w:val="1"/>
      <w:marLeft w:val="0"/>
      <w:marRight w:val="0"/>
      <w:marTop w:val="0"/>
      <w:marBottom w:val="0"/>
      <w:divBdr>
        <w:top w:val="none" w:sz="0" w:space="0" w:color="auto"/>
        <w:left w:val="none" w:sz="0" w:space="0" w:color="auto"/>
        <w:bottom w:val="none" w:sz="0" w:space="0" w:color="auto"/>
        <w:right w:val="none" w:sz="0" w:space="0" w:color="auto"/>
      </w:divBdr>
    </w:div>
    <w:div w:id="418405416">
      <w:bodyDiv w:val="1"/>
      <w:marLeft w:val="0"/>
      <w:marRight w:val="0"/>
      <w:marTop w:val="0"/>
      <w:marBottom w:val="0"/>
      <w:divBdr>
        <w:top w:val="none" w:sz="0" w:space="0" w:color="auto"/>
        <w:left w:val="none" w:sz="0" w:space="0" w:color="auto"/>
        <w:bottom w:val="none" w:sz="0" w:space="0" w:color="auto"/>
        <w:right w:val="none" w:sz="0" w:space="0" w:color="auto"/>
      </w:divBdr>
    </w:div>
    <w:div w:id="532421984">
      <w:bodyDiv w:val="1"/>
      <w:marLeft w:val="0"/>
      <w:marRight w:val="0"/>
      <w:marTop w:val="0"/>
      <w:marBottom w:val="0"/>
      <w:divBdr>
        <w:top w:val="none" w:sz="0" w:space="0" w:color="auto"/>
        <w:left w:val="none" w:sz="0" w:space="0" w:color="auto"/>
        <w:bottom w:val="none" w:sz="0" w:space="0" w:color="auto"/>
        <w:right w:val="none" w:sz="0" w:space="0" w:color="auto"/>
      </w:divBdr>
    </w:div>
    <w:div w:id="542668645">
      <w:bodyDiv w:val="1"/>
      <w:marLeft w:val="0"/>
      <w:marRight w:val="0"/>
      <w:marTop w:val="0"/>
      <w:marBottom w:val="0"/>
      <w:divBdr>
        <w:top w:val="none" w:sz="0" w:space="0" w:color="auto"/>
        <w:left w:val="none" w:sz="0" w:space="0" w:color="auto"/>
        <w:bottom w:val="none" w:sz="0" w:space="0" w:color="auto"/>
        <w:right w:val="none" w:sz="0" w:space="0" w:color="auto"/>
      </w:divBdr>
    </w:div>
    <w:div w:id="551886354">
      <w:bodyDiv w:val="1"/>
      <w:marLeft w:val="0"/>
      <w:marRight w:val="0"/>
      <w:marTop w:val="0"/>
      <w:marBottom w:val="0"/>
      <w:divBdr>
        <w:top w:val="none" w:sz="0" w:space="0" w:color="auto"/>
        <w:left w:val="none" w:sz="0" w:space="0" w:color="auto"/>
        <w:bottom w:val="none" w:sz="0" w:space="0" w:color="auto"/>
        <w:right w:val="none" w:sz="0" w:space="0" w:color="auto"/>
      </w:divBdr>
    </w:div>
    <w:div w:id="589852920">
      <w:bodyDiv w:val="1"/>
      <w:marLeft w:val="0"/>
      <w:marRight w:val="0"/>
      <w:marTop w:val="0"/>
      <w:marBottom w:val="0"/>
      <w:divBdr>
        <w:top w:val="none" w:sz="0" w:space="0" w:color="auto"/>
        <w:left w:val="none" w:sz="0" w:space="0" w:color="auto"/>
        <w:bottom w:val="none" w:sz="0" w:space="0" w:color="auto"/>
        <w:right w:val="none" w:sz="0" w:space="0" w:color="auto"/>
      </w:divBdr>
    </w:div>
    <w:div w:id="703939684">
      <w:bodyDiv w:val="1"/>
      <w:marLeft w:val="0"/>
      <w:marRight w:val="0"/>
      <w:marTop w:val="0"/>
      <w:marBottom w:val="0"/>
      <w:divBdr>
        <w:top w:val="none" w:sz="0" w:space="0" w:color="auto"/>
        <w:left w:val="none" w:sz="0" w:space="0" w:color="auto"/>
        <w:bottom w:val="none" w:sz="0" w:space="0" w:color="auto"/>
        <w:right w:val="none" w:sz="0" w:space="0" w:color="auto"/>
      </w:divBdr>
    </w:div>
    <w:div w:id="996686731">
      <w:bodyDiv w:val="1"/>
      <w:marLeft w:val="0"/>
      <w:marRight w:val="0"/>
      <w:marTop w:val="0"/>
      <w:marBottom w:val="0"/>
      <w:divBdr>
        <w:top w:val="none" w:sz="0" w:space="0" w:color="auto"/>
        <w:left w:val="none" w:sz="0" w:space="0" w:color="auto"/>
        <w:bottom w:val="none" w:sz="0" w:space="0" w:color="auto"/>
        <w:right w:val="none" w:sz="0" w:space="0" w:color="auto"/>
      </w:divBdr>
    </w:div>
    <w:div w:id="1343822972">
      <w:bodyDiv w:val="1"/>
      <w:marLeft w:val="0"/>
      <w:marRight w:val="0"/>
      <w:marTop w:val="0"/>
      <w:marBottom w:val="0"/>
      <w:divBdr>
        <w:top w:val="none" w:sz="0" w:space="0" w:color="auto"/>
        <w:left w:val="none" w:sz="0" w:space="0" w:color="auto"/>
        <w:bottom w:val="none" w:sz="0" w:space="0" w:color="auto"/>
        <w:right w:val="none" w:sz="0" w:space="0" w:color="auto"/>
      </w:divBdr>
    </w:div>
    <w:div w:id="1356808641">
      <w:bodyDiv w:val="1"/>
      <w:marLeft w:val="0"/>
      <w:marRight w:val="0"/>
      <w:marTop w:val="0"/>
      <w:marBottom w:val="0"/>
      <w:divBdr>
        <w:top w:val="none" w:sz="0" w:space="0" w:color="auto"/>
        <w:left w:val="none" w:sz="0" w:space="0" w:color="auto"/>
        <w:bottom w:val="none" w:sz="0" w:space="0" w:color="auto"/>
        <w:right w:val="none" w:sz="0" w:space="0" w:color="auto"/>
      </w:divBdr>
    </w:div>
    <w:div w:id="1611664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787A83-E454-0844-9C4C-99A34E10CF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481</TotalTime>
  <Pages>1</Pages>
  <Words>4955</Words>
  <Characters>29731</Characters>
  <DocSecurity>0</DocSecurity>
  <Lines>247</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2024-11-07T21:24:00Z</cp:lastPrinted>
  <dcterms:created xsi:type="dcterms:W3CDTF">2026-02-05T08:53:00Z</dcterms:created>
  <dcterms:modified xsi:type="dcterms:W3CDTF">2026-02-05T20:57:00Z</dcterms:modified>
</cp:coreProperties>
</file>